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DD" w:rsidRPr="007169DD" w:rsidRDefault="007169DD" w:rsidP="007169DD">
      <w:pPr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7169DD">
        <w:rPr>
          <w:rFonts w:ascii="Calibri" w:hAnsi="Calibri" w:cs="Calibri"/>
          <w:b/>
          <w:sz w:val="24"/>
          <w:szCs w:val="24"/>
        </w:rPr>
        <w:t>Федеральный закон от 28.03.1998 N 53-ФЗ</w:t>
      </w:r>
    </w:p>
    <w:p w:rsidR="007169DD" w:rsidRPr="007169DD" w:rsidRDefault="007169DD" w:rsidP="007169DD">
      <w:pPr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7169DD">
        <w:rPr>
          <w:rFonts w:ascii="Calibri" w:hAnsi="Calibri" w:cs="Calibri"/>
          <w:b/>
          <w:sz w:val="24"/>
          <w:szCs w:val="24"/>
        </w:rPr>
        <w:t>(ред. от 15.10.2020)</w:t>
      </w:r>
    </w:p>
    <w:p w:rsidR="007169DD" w:rsidRDefault="007169DD" w:rsidP="007169DD">
      <w:pPr>
        <w:adjustRightInd w:val="0"/>
        <w:jc w:val="center"/>
        <w:rPr>
          <w:rFonts w:ascii="Calibri" w:hAnsi="Calibri" w:cs="Calibri"/>
          <w:sz w:val="22"/>
          <w:szCs w:val="22"/>
        </w:rPr>
      </w:pPr>
      <w:r w:rsidRPr="007169DD">
        <w:rPr>
          <w:rFonts w:ascii="Calibri" w:hAnsi="Calibri" w:cs="Calibri"/>
          <w:b/>
          <w:sz w:val="24"/>
          <w:szCs w:val="24"/>
        </w:rPr>
        <w:t>"О воинской обязанности и военной службе"</w:t>
      </w:r>
    </w:p>
    <w:p w:rsidR="007169DD" w:rsidRDefault="007169DD" w:rsidP="007169DD">
      <w:pPr>
        <w:adjustRightInd w:val="0"/>
        <w:jc w:val="center"/>
        <w:outlineLvl w:val="0"/>
        <w:rPr>
          <w:rFonts w:ascii="Calibri" w:hAnsi="Calibri" w:cs="Calibri"/>
          <w:bCs/>
          <w:sz w:val="22"/>
          <w:szCs w:val="22"/>
        </w:rPr>
      </w:pPr>
    </w:p>
    <w:p w:rsidR="007169DD" w:rsidRDefault="007169DD" w:rsidP="007169DD">
      <w:pPr>
        <w:adjustRightInd w:val="0"/>
        <w:jc w:val="center"/>
        <w:outlineLvl w:val="0"/>
        <w:rPr>
          <w:rFonts w:ascii="Calibri" w:hAnsi="Calibri" w:cs="Calibri"/>
          <w:bCs/>
          <w:sz w:val="22"/>
          <w:szCs w:val="22"/>
        </w:rPr>
      </w:pPr>
    </w:p>
    <w:p w:rsidR="007169DD" w:rsidRPr="007169DD" w:rsidRDefault="007169DD" w:rsidP="007169DD">
      <w:pPr>
        <w:adjustRightInd w:val="0"/>
        <w:jc w:val="center"/>
        <w:outlineLvl w:val="0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  <w:r w:rsidRPr="007169DD">
        <w:rPr>
          <w:rFonts w:ascii="Calibri" w:hAnsi="Calibri" w:cs="Calibri"/>
          <w:bCs/>
          <w:sz w:val="22"/>
          <w:szCs w:val="22"/>
        </w:rPr>
        <w:t>Раздел IV. ПРИЗЫВ ГРАЖДАН НА ВОЕННУЮ СЛУЖБУ</w:t>
      </w:r>
    </w:p>
    <w:p w:rsidR="007169DD" w:rsidRPr="007169DD" w:rsidRDefault="007169DD" w:rsidP="007169DD">
      <w:pPr>
        <w:adjustRightInd w:val="0"/>
        <w:rPr>
          <w:rFonts w:ascii="Calibri" w:hAnsi="Calibri" w:cs="Calibri"/>
          <w:bCs/>
          <w:sz w:val="22"/>
          <w:szCs w:val="22"/>
        </w:rPr>
      </w:pPr>
    </w:p>
    <w:p w:rsidR="007169DD" w:rsidRPr="007169DD" w:rsidRDefault="007169DD" w:rsidP="007169DD">
      <w:pPr>
        <w:adjustRightInd w:val="0"/>
        <w:ind w:firstLine="540"/>
        <w:jc w:val="both"/>
        <w:outlineLvl w:val="1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>Статья 22. Граждане, подлежащие призыву на военную службу</w:t>
      </w:r>
    </w:p>
    <w:p w:rsidR="007169DD" w:rsidRPr="007169DD" w:rsidRDefault="007169DD" w:rsidP="007169DD">
      <w:pPr>
        <w:adjustRightInd w:val="0"/>
        <w:rPr>
          <w:rFonts w:ascii="Calibri" w:hAnsi="Calibri" w:cs="Calibri"/>
          <w:bCs/>
          <w:sz w:val="22"/>
          <w:szCs w:val="22"/>
        </w:rPr>
      </w:pPr>
    </w:p>
    <w:p w:rsidR="007169DD" w:rsidRPr="007169DD" w:rsidRDefault="007169DD" w:rsidP="007169DD">
      <w:pPr>
        <w:adjustRightInd w:val="0"/>
        <w:ind w:firstLine="54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>1. Призыву на военную службу подлежат:</w:t>
      </w:r>
    </w:p>
    <w:p w:rsidR="007169DD" w:rsidRPr="007169DD" w:rsidRDefault="007169DD" w:rsidP="007169DD">
      <w:pPr>
        <w:adjustRightInd w:val="0"/>
        <w:spacing w:before="220"/>
        <w:ind w:firstLine="54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>граждане мужского пола в возрасте от 18 до 27 лет, состоящие на воинском учете или не состоящие, но обязанные состоять на воинском учете и не пребывающие в запасе (далее - граждане, не пребывающие в запасе);</w:t>
      </w:r>
    </w:p>
    <w:p w:rsidR="007169DD" w:rsidRPr="007169DD" w:rsidRDefault="007169DD" w:rsidP="007169DD">
      <w:pPr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 xml:space="preserve">(в ред. Федерального </w:t>
      </w:r>
      <w:hyperlink r:id="rId7" w:history="1">
        <w:r w:rsidRPr="007169DD">
          <w:rPr>
            <w:rFonts w:ascii="Calibri" w:hAnsi="Calibri" w:cs="Calibri"/>
            <w:bCs/>
            <w:color w:val="0000FF"/>
            <w:sz w:val="22"/>
            <w:szCs w:val="22"/>
          </w:rPr>
          <w:t>закона</w:t>
        </w:r>
      </w:hyperlink>
      <w:r w:rsidRPr="007169DD">
        <w:rPr>
          <w:rFonts w:ascii="Calibri" w:hAnsi="Calibri" w:cs="Calibri"/>
          <w:bCs/>
          <w:sz w:val="22"/>
          <w:szCs w:val="22"/>
        </w:rPr>
        <w:t xml:space="preserve"> от 03.12.2008 N 248-ФЗ)</w:t>
      </w:r>
    </w:p>
    <w:p w:rsidR="007169DD" w:rsidRPr="007169DD" w:rsidRDefault="007169DD" w:rsidP="007169DD">
      <w:pPr>
        <w:adjustRightInd w:val="0"/>
        <w:spacing w:before="220"/>
        <w:ind w:firstLine="54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>2. На военную службу не призываются граждане, которые в соответствии с настоящим Федеральным законом освобождены от исполнения воинской обязанности, призыва на военную службу, граждане, которым предоставлена отсрочка от призыва на военную службу, а также граждане, не подлежащие призыву на военную службу.</w:t>
      </w:r>
    </w:p>
    <w:p w:rsidR="007169DD" w:rsidRPr="007169DD" w:rsidRDefault="007169DD" w:rsidP="007169DD">
      <w:pPr>
        <w:adjustRightInd w:val="0"/>
        <w:spacing w:before="220"/>
        <w:ind w:firstLine="54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 xml:space="preserve">2.1. Граждане, указанные в </w:t>
      </w:r>
      <w:hyperlink r:id="rId8" w:history="1">
        <w:r w:rsidRPr="007169DD">
          <w:rPr>
            <w:rFonts w:ascii="Calibri" w:hAnsi="Calibri" w:cs="Calibri"/>
            <w:bCs/>
            <w:color w:val="0000FF"/>
            <w:sz w:val="22"/>
            <w:szCs w:val="22"/>
          </w:rPr>
          <w:t>пункте 2 статьи 23</w:t>
        </w:r>
      </w:hyperlink>
      <w:r w:rsidRPr="007169DD">
        <w:rPr>
          <w:rFonts w:ascii="Calibri" w:hAnsi="Calibri" w:cs="Calibri"/>
          <w:bCs/>
          <w:sz w:val="22"/>
          <w:szCs w:val="22"/>
        </w:rPr>
        <w:t xml:space="preserve"> и </w:t>
      </w:r>
      <w:hyperlink r:id="rId9" w:history="1">
        <w:r w:rsidRPr="007169DD">
          <w:rPr>
            <w:rFonts w:ascii="Calibri" w:hAnsi="Calibri" w:cs="Calibri"/>
            <w:bCs/>
            <w:color w:val="0000FF"/>
            <w:sz w:val="22"/>
            <w:szCs w:val="22"/>
          </w:rPr>
          <w:t>пункте 2 статьи 24</w:t>
        </w:r>
      </w:hyperlink>
      <w:r w:rsidRPr="007169DD">
        <w:rPr>
          <w:rFonts w:ascii="Calibri" w:hAnsi="Calibri" w:cs="Calibri"/>
          <w:bCs/>
          <w:sz w:val="22"/>
          <w:szCs w:val="22"/>
        </w:rPr>
        <w:t xml:space="preserve"> настоящего Федерального закона и отказавшиеся от реализации своего права на освобождение от призыва на военную службу или права на отсрочку от призыва на военную службу, призываются на военную службу.</w:t>
      </w:r>
    </w:p>
    <w:p w:rsidR="007169DD" w:rsidRPr="007169DD" w:rsidRDefault="007169DD" w:rsidP="007169DD">
      <w:pPr>
        <w:adjustRightInd w:val="0"/>
        <w:spacing w:before="220"/>
        <w:ind w:firstLine="54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>Отказ от реализации права на освобождение от призыва на военную службу или права на отсрочку от призыва на военную службу осуществляется посредством подачи гражданином заявления о таком отказе в призывную комиссию. Указанное заявление приобщается к протоколу заседания призывной комиссии.</w:t>
      </w:r>
    </w:p>
    <w:p w:rsidR="007169DD" w:rsidRPr="007169DD" w:rsidRDefault="007169DD" w:rsidP="007169DD">
      <w:pPr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>(</w:t>
      </w:r>
      <w:proofErr w:type="gramStart"/>
      <w:r w:rsidRPr="007169DD">
        <w:rPr>
          <w:rFonts w:ascii="Calibri" w:hAnsi="Calibri" w:cs="Calibri"/>
          <w:bCs/>
          <w:sz w:val="22"/>
          <w:szCs w:val="22"/>
        </w:rPr>
        <w:t>п</w:t>
      </w:r>
      <w:proofErr w:type="gramEnd"/>
      <w:r w:rsidRPr="007169DD">
        <w:rPr>
          <w:rFonts w:ascii="Calibri" w:hAnsi="Calibri" w:cs="Calibri"/>
          <w:bCs/>
          <w:sz w:val="22"/>
          <w:szCs w:val="22"/>
        </w:rPr>
        <w:t xml:space="preserve">. 2.1 введен Федеральным </w:t>
      </w:r>
      <w:hyperlink r:id="rId10" w:history="1">
        <w:r w:rsidRPr="007169DD">
          <w:rPr>
            <w:rFonts w:ascii="Calibri" w:hAnsi="Calibri" w:cs="Calibri"/>
            <w:bCs/>
            <w:color w:val="0000FF"/>
            <w:sz w:val="22"/>
            <w:szCs w:val="22"/>
          </w:rPr>
          <w:t>законом</w:t>
        </w:r>
      </w:hyperlink>
      <w:r w:rsidRPr="007169DD">
        <w:rPr>
          <w:rFonts w:ascii="Calibri" w:hAnsi="Calibri" w:cs="Calibri"/>
          <w:bCs/>
          <w:sz w:val="22"/>
          <w:szCs w:val="22"/>
        </w:rPr>
        <w:t xml:space="preserve"> от 01.05.2019 N 98-ФЗ)</w:t>
      </w:r>
    </w:p>
    <w:p w:rsidR="007169DD" w:rsidRPr="007169DD" w:rsidRDefault="007169DD" w:rsidP="007169DD">
      <w:pPr>
        <w:adjustRightInd w:val="0"/>
        <w:spacing w:before="220"/>
        <w:ind w:firstLine="54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 xml:space="preserve">3. Призыв граждан на военную службу осуществляется на основании </w:t>
      </w:r>
      <w:hyperlink r:id="rId11" w:history="1">
        <w:r w:rsidRPr="007169DD">
          <w:rPr>
            <w:rFonts w:ascii="Calibri" w:hAnsi="Calibri" w:cs="Calibri"/>
            <w:bCs/>
            <w:color w:val="0000FF"/>
            <w:sz w:val="22"/>
            <w:szCs w:val="22"/>
          </w:rPr>
          <w:t>указов</w:t>
        </w:r>
      </w:hyperlink>
      <w:r w:rsidRPr="007169DD">
        <w:rPr>
          <w:rFonts w:ascii="Calibri" w:hAnsi="Calibri" w:cs="Calibri"/>
          <w:bCs/>
          <w:sz w:val="22"/>
          <w:szCs w:val="22"/>
        </w:rPr>
        <w:t xml:space="preserve"> Президента Российской Федерации.</w:t>
      </w:r>
    </w:p>
    <w:p w:rsidR="007169DD" w:rsidRPr="007169DD" w:rsidRDefault="007169DD" w:rsidP="007169DD">
      <w:pPr>
        <w:adjustRightInd w:val="0"/>
        <w:spacing w:before="220"/>
        <w:ind w:firstLine="540"/>
        <w:jc w:val="both"/>
        <w:rPr>
          <w:rFonts w:ascii="Calibri" w:hAnsi="Calibri" w:cs="Calibri"/>
          <w:bCs/>
          <w:sz w:val="22"/>
          <w:szCs w:val="22"/>
        </w:rPr>
      </w:pPr>
      <w:r w:rsidRPr="007169DD">
        <w:rPr>
          <w:rFonts w:ascii="Calibri" w:hAnsi="Calibri" w:cs="Calibri"/>
          <w:bCs/>
          <w:sz w:val="22"/>
          <w:szCs w:val="22"/>
        </w:rPr>
        <w:t>4. Решение о призыве граждан на военную службу может быть принято только после достижения ими возраста 18 лет.</w:t>
      </w:r>
    </w:p>
    <w:p w:rsidR="001723C0" w:rsidRPr="007169DD" w:rsidRDefault="001723C0" w:rsidP="007169DD"/>
    <w:sectPr w:rsidR="001723C0" w:rsidRPr="007169DD" w:rsidSect="00BD6F65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694" w:rsidRDefault="00044694">
      <w:r>
        <w:separator/>
      </w:r>
    </w:p>
  </w:endnote>
  <w:endnote w:type="continuationSeparator" w:id="0">
    <w:p w:rsidR="00044694" w:rsidRDefault="0004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694" w:rsidRDefault="00044694">
      <w:r>
        <w:separator/>
      </w:r>
    </w:p>
  </w:footnote>
  <w:footnote w:type="continuationSeparator" w:id="0">
    <w:p w:rsidR="00044694" w:rsidRDefault="00044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44694"/>
    <w:rsid w:val="000620A9"/>
    <w:rsid w:val="00093005"/>
    <w:rsid w:val="000B1B46"/>
    <w:rsid w:val="000C59AA"/>
    <w:rsid w:val="000D4CC8"/>
    <w:rsid w:val="0012167C"/>
    <w:rsid w:val="001723C0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402AF4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F3D40"/>
    <w:rsid w:val="00640D02"/>
    <w:rsid w:val="006419E0"/>
    <w:rsid w:val="00661749"/>
    <w:rsid w:val="006D1D5F"/>
    <w:rsid w:val="006D6D3D"/>
    <w:rsid w:val="006E65D5"/>
    <w:rsid w:val="006E779D"/>
    <w:rsid w:val="006F5BA4"/>
    <w:rsid w:val="00707E22"/>
    <w:rsid w:val="007169DD"/>
    <w:rsid w:val="007316DE"/>
    <w:rsid w:val="0075215A"/>
    <w:rsid w:val="0076413C"/>
    <w:rsid w:val="007660AB"/>
    <w:rsid w:val="00790AA3"/>
    <w:rsid w:val="00815DB8"/>
    <w:rsid w:val="00824C87"/>
    <w:rsid w:val="00850A90"/>
    <w:rsid w:val="00856064"/>
    <w:rsid w:val="008721EA"/>
    <w:rsid w:val="0089620F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C49E8"/>
    <w:rsid w:val="009F4574"/>
    <w:rsid w:val="00A549DF"/>
    <w:rsid w:val="00A72A5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74FA54406EDA26A362E93586D4BB20E2963272C8EAC2CD901FDCE4F47DC6FB37840268C98A9E1FC158D6ECA8FBC4842287D76B0649D5A7g16E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74FA54406EDA26A362E93586D4BB20E9923576C3E79FC79846D0E6F37299EC30CD0E69C98A9C15C207D3F9B9A3C9833B98D4771A4BD7gA65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F74FA54406EDA26A362E93586D4BB20E2963475CEE5C2CD901FDCE4F47DC6FB25845A64C98D8117CB4D80BDEEgA6E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F74FA54406EDA26A362E93586D4BB20E2923478CAEAC2CD901FDCE4F47DC6FB37840268C98A9F17C958D6ECA8FBC4842287D76B0649D5A7g16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74FA54406EDA26A362E93586D4BB20E2963272C8EAC2CD901FDCE4F47DC6FB37840268C98A9713C858D6ECA8FBC4842287D76B0649D5A7g1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2020-01-21T08:33:00Z</cp:lastPrinted>
  <dcterms:created xsi:type="dcterms:W3CDTF">2020-12-07T10:59:00Z</dcterms:created>
  <dcterms:modified xsi:type="dcterms:W3CDTF">2020-12-07T10:59:00Z</dcterms:modified>
</cp:coreProperties>
</file>