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9E9" w:rsidRPr="006249E9" w:rsidRDefault="006249E9" w:rsidP="006249E9">
      <w:pPr>
        <w:autoSpaceDE w:val="0"/>
        <w:autoSpaceDN w:val="0"/>
        <w:adjustRightInd w:val="0"/>
        <w:spacing w:after="0" w:line="240" w:lineRule="auto"/>
        <w:jc w:val="center"/>
        <w:rPr>
          <w:rFonts w:ascii="Times New Roman" w:hAnsi="Times New Roman" w:cs="Times New Roman"/>
          <w:b/>
          <w:sz w:val="24"/>
          <w:szCs w:val="24"/>
        </w:rPr>
      </w:pPr>
      <w:r w:rsidRPr="006249E9">
        <w:rPr>
          <w:rFonts w:ascii="Times New Roman" w:hAnsi="Times New Roman" w:cs="Times New Roman"/>
          <w:b/>
          <w:sz w:val="24"/>
          <w:szCs w:val="24"/>
        </w:rPr>
        <w:t>Указ Президента РФ от 14.11.2002 N 1325</w:t>
      </w:r>
    </w:p>
    <w:p w:rsidR="006249E9" w:rsidRPr="006249E9" w:rsidRDefault="006249E9" w:rsidP="006249E9">
      <w:pPr>
        <w:autoSpaceDE w:val="0"/>
        <w:autoSpaceDN w:val="0"/>
        <w:adjustRightInd w:val="0"/>
        <w:spacing w:after="0" w:line="240" w:lineRule="auto"/>
        <w:jc w:val="center"/>
        <w:rPr>
          <w:rFonts w:ascii="Times New Roman" w:hAnsi="Times New Roman" w:cs="Times New Roman"/>
          <w:b/>
          <w:sz w:val="24"/>
          <w:szCs w:val="24"/>
        </w:rPr>
      </w:pPr>
      <w:r w:rsidRPr="006249E9">
        <w:rPr>
          <w:rFonts w:ascii="Times New Roman" w:hAnsi="Times New Roman" w:cs="Times New Roman"/>
          <w:b/>
          <w:sz w:val="24"/>
          <w:szCs w:val="24"/>
        </w:rPr>
        <w:t>(ред. от 06.10.2020)</w:t>
      </w:r>
    </w:p>
    <w:p w:rsidR="006249E9" w:rsidRPr="006249E9" w:rsidRDefault="006249E9" w:rsidP="006249E9">
      <w:pPr>
        <w:autoSpaceDE w:val="0"/>
        <w:autoSpaceDN w:val="0"/>
        <w:adjustRightInd w:val="0"/>
        <w:spacing w:after="0" w:line="240" w:lineRule="auto"/>
        <w:jc w:val="center"/>
        <w:rPr>
          <w:rFonts w:ascii="Times New Roman" w:hAnsi="Times New Roman" w:cs="Times New Roman"/>
          <w:b/>
          <w:sz w:val="24"/>
          <w:szCs w:val="24"/>
        </w:rPr>
      </w:pPr>
      <w:r w:rsidRPr="006249E9">
        <w:rPr>
          <w:rFonts w:ascii="Times New Roman" w:hAnsi="Times New Roman" w:cs="Times New Roman"/>
          <w:b/>
          <w:sz w:val="24"/>
          <w:szCs w:val="24"/>
        </w:rPr>
        <w:t>"Об утверждении Положения о порядке рассмотрения вопросов гражданства Российской Федерации"</w:t>
      </w:r>
    </w:p>
    <w:p w:rsidR="006249E9" w:rsidRPr="006249E9" w:rsidRDefault="006249E9" w:rsidP="006249E9">
      <w:pPr>
        <w:autoSpaceDE w:val="0"/>
        <w:autoSpaceDN w:val="0"/>
        <w:adjustRightInd w:val="0"/>
        <w:spacing w:after="0" w:line="240" w:lineRule="auto"/>
        <w:jc w:val="center"/>
        <w:rPr>
          <w:rFonts w:ascii="Times New Roman" w:hAnsi="Times New Roman" w:cs="Times New Roman"/>
          <w:b/>
          <w:sz w:val="24"/>
          <w:szCs w:val="24"/>
        </w:rPr>
      </w:pPr>
      <w:r w:rsidRPr="006249E9">
        <w:rPr>
          <w:rFonts w:ascii="Times New Roman" w:hAnsi="Times New Roman" w:cs="Times New Roman"/>
          <w:b/>
          <w:sz w:val="24"/>
          <w:szCs w:val="24"/>
        </w:rPr>
        <w:t>(с изм. и доп., вступ. в силу с 12.1</w:t>
      </w:r>
      <w:bookmarkStart w:id="0" w:name="_GoBack"/>
      <w:bookmarkEnd w:id="0"/>
      <w:r w:rsidRPr="006249E9">
        <w:rPr>
          <w:rFonts w:ascii="Times New Roman" w:hAnsi="Times New Roman" w:cs="Times New Roman"/>
          <w:b/>
          <w:sz w:val="24"/>
          <w:szCs w:val="24"/>
        </w:rPr>
        <w:t>0.2020)</w:t>
      </w:r>
    </w:p>
    <w:p w:rsidR="006249E9" w:rsidRPr="006249E9" w:rsidRDefault="006249E9" w:rsidP="006249E9">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p>
    <w:p w:rsidR="006249E9" w:rsidRPr="006249E9" w:rsidRDefault="006249E9" w:rsidP="006249E9">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6249E9">
        <w:rPr>
          <w:rFonts w:ascii="Times New Roman" w:eastAsiaTheme="minorHAnsi" w:hAnsi="Times New Roman" w:cs="Times New Roman"/>
          <w:color w:val="auto"/>
          <w:sz w:val="24"/>
          <w:szCs w:val="24"/>
        </w:rPr>
        <w:t>Документы, удостоверяющие наличие гражданства</w:t>
      </w:r>
    </w:p>
    <w:p w:rsidR="006249E9" w:rsidRPr="006249E9" w:rsidRDefault="006249E9" w:rsidP="006249E9">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6249E9">
        <w:rPr>
          <w:rFonts w:ascii="Times New Roman" w:eastAsiaTheme="minorHAnsi" w:hAnsi="Times New Roman" w:cs="Times New Roman"/>
          <w:color w:val="auto"/>
          <w:sz w:val="24"/>
          <w:szCs w:val="24"/>
        </w:rPr>
        <w:t>Российской Федерации</w:t>
      </w:r>
    </w:p>
    <w:p w:rsidR="006249E9" w:rsidRPr="006249E9" w:rsidRDefault="006249E9" w:rsidP="006249E9">
      <w:pPr>
        <w:autoSpaceDE w:val="0"/>
        <w:autoSpaceDN w:val="0"/>
        <w:adjustRightInd w:val="0"/>
        <w:spacing w:after="0" w:line="240" w:lineRule="auto"/>
        <w:jc w:val="center"/>
        <w:rPr>
          <w:rFonts w:ascii="Times New Roman" w:hAnsi="Times New Roman" w:cs="Times New Roman"/>
          <w:sz w:val="24"/>
          <w:szCs w:val="24"/>
        </w:rPr>
      </w:pPr>
      <w:r w:rsidRPr="006249E9">
        <w:rPr>
          <w:rFonts w:ascii="Times New Roman" w:hAnsi="Times New Roman" w:cs="Times New Roman"/>
          <w:sz w:val="24"/>
          <w:szCs w:val="24"/>
        </w:rPr>
        <w:t xml:space="preserve">(в ред. </w:t>
      </w:r>
      <w:hyperlink r:id="rId5" w:history="1">
        <w:r w:rsidRPr="006249E9">
          <w:rPr>
            <w:rFonts w:ascii="Times New Roman" w:hAnsi="Times New Roman" w:cs="Times New Roman"/>
            <w:color w:val="0000FF"/>
            <w:sz w:val="24"/>
            <w:szCs w:val="24"/>
          </w:rPr>
          <w:t>Указа</w:t>
        </w:r>
      </w:hyperlink>
      <w:r w:rsidRPr="006249E9">
        <w:rPr>
          <w:rFonts w:ascii="Times New Roman" w:hAnsi="Times New Roman" w:cs="Times New Roman"/>
          <w:sz w:val="24"/>
          <w:szCs w:val="24"/>
        </w:rPr>
        <w:t xml:space="preserve"> Президента РФ от 03.11.2006 N 1226)</w:t>
      </w:r>
    </w:p>
    <w:p w:rsidR="006249E9" w:rsidRPr="006249E9" w:rsidRDefault="006249E9" w:rsidP="006249E9">
      <w:pPr>
        <w:autoSpaceDE w:val="0"/>
        <w:autoSpaceDN w:val="0"/>
        <w:adjustRightInd w:val="0"/>
        <w:spacing w:after="0" w:line="240" w:lineRule="auto"/>
        <w:jc w:val="both"/>
        <w:rPr>
          <w:rFonts w:ascii="Times New Roman" w:hAnsi="Times New Roman" w:cs="Times New Roman"/>
          <w:sz w:val="24"/>
          <w:szCs w:val="24"/>
        </w:rPr>
      </w:pPr>
    </w:p>
    <w:p w:rsidR="006249E9" w:rsidRPr="006249E9" w:rsidRDefault="006249E9" w:rsidP="006249E9">
      <w:pPr>
        <w:autoSpaceDE w:val="0"/>
        <w:autoSpaceDN w:val="0"/>
        <w:adjustRightInd w:val="0"/>
        <w:spacing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45. Наличие гражданства Российской Федерации удостоверяется следующими документами:</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bookmarkStart w:id="1" w:name="Par5"/>
      <w:bookmarkEnd w:id="1"/>
      <w:r w:rsidRPr="006249E9">
        <w:rPr>
          <w:rFonts w:ascii="Times New Roman" w:hAnsi="Times New Roman" w:cs="Times New Roman"/>
          <w:sz w:val="24"/>
          <w:szCs w:val="24"/>
        </w:rPr>
        <w:t>а) паспортом гражданина Российской Федерации, в том числе заграничным паспортом;</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б) дипломатическим паспортом;</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bookmarkStart w:id="2" w:name="Par7"/>
      <w:bookmarkEnd w:id="2"/>
      <w:r w:rsidRPr="006249E9">
        <w:rPr>
          <w:rFonts w:ascii="Times New Roman" w:hAnsi="Times New Roman" w:cs="Times New Roman"/>
          <w:sz w:val="24"/>
          <w:szCs w:val="24"/>
        </w:rPr>
        <w:t>в) служебным паспортом;</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 xml:space="preserve">г) утратил силу с 1 января 2014 года. - </w:t>
      </w:r>
      <w:hyperlink r:id="rId6" w:history="1">
        <w:r w:rsidRPr="006249E9">
          <w:rPr>
            <w:rFonts w:ascii="Times New Roman" w:hAnsi="Times New Roman" w:cs="Times New Roman"/>
            <w:color w:val="0000FF"/>
            <w:sz w:val="24"/>
            <w:szCs w:val="24"/>
          </w:rPr>
          <w:t>Указ</w:t>
        </w:r>
      </w:hyperlink>
      <w:r w:rsidRPr="006249E9">
        <w:rPr>
          <w:rFonts w:ascii="Times New Roman" w:hAnsi="Times New Roman" w:cs="Times New Roman"/>
          <w:sz w:val="24"/>
          <w:szCs w:val="24"/>
        </w:rPr>
        <w:t xml:space="preserve"> Президента РФ от 22.10.2009 N 1180;</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д) удостоверением личности (военным билетом) военнослужащего с вкладышем, свидетельствующим о наличии гражданства Российской Федерации;</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proofErr w:type="gramStart"/>
      <w:r w:rsidRPr="006249E9">
        <w:rPr>
          <w:rFonts w:ascii="Times New Roman" w:hAnsi="Times New Roman" w:cs="Times New Roman"/>
          <w:sz w:val="24"/>
          <w:szCs w:val="24"/>
        </w:rPr>
        <w:t xml:space="preserve">е) свидетельством о рождении, в которое внесены сведения о гражданстве Российской Федерации родителей, одного из родителей или единственного родителя (в случаях, предусмотренных </w:t>
      </w:r>
      <w:hyperlink w:anchor="Par17" w:history="1">
        <w:r w:rsidRPr="006249E9">
          <w:rPr>
            <w:rFonts w:ascii="Times New Roman" w:hAnsi="Times New Roman" w:cs="Times New Roman"/>
            <w:color w:val="0000FF"/>
            <w:sz w:val="24"/>
            <w:szCs w:val="24"/>
          </w:rPr>
          <w:t>пунктом 45.3</w:t>
        </w:r>
      </w:hyperlink>
      <w:r w:rsidRPr="006249E9">
        <w:rPr>
          <w:rFonts w:ascii="Times New Roman" w:hAnsi="Times New Roman" w:cs="Times New Roman"/>
          <w:sz w:val="24"/>
          <w:szCs w:val="24"/>
        </w:rPr>
        <w:t xml:space="preserve"> настоящего Положения);</w:t>
      </w:r>
      <w:proofErr w:type="gramEnd"/>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 xml:space="preserve">ж) свидетельством о рождении с отметкой, подтверждающей наличие гражданства Российской Федерации, проставленной должностным лицом полномочного органа (в случаях, предусмотренных </w:t>
      </w:r>
      <w:hyperlink r:id="rId7" w:history="1">
        <w:r w:rsidRPr="006249E9">
          <w:rPr>
            <w:rFonts w:ascii="Times New Roman" w:hAnsi="Times New Roman" w:cs="Times New Roman"/>
            <w:color w:val="0000FF"/>
            <w:sz w:val="24"/>
            <w:szCs w:val="24"/>
          </w:rPr>
          <w:t>пунктами 40</w:t>
        </w:r>
      </w:hyperlink>
      <w:r w:rsidRPr="006249E9">
        <w:rPr>
          <w:rFonts w:ascii="Times New Roman" w:hAnsi="Times New Roman" w:cs="Times New Roman"/>
          <w:sz w:val="24"/>
          <w:szCs w:val="24"/>
        </w:rPr>
        <w:t xml:space="preserve">, </w:t>
      </w:r>
      <w:hyperlink w:anchor="Par23" w:history="1">
        <w:r w:rsidRPr="006249E9">
          <w:rPr>
            <w:rFonts w:ascii="Times New Roman" w:hAnsi="Times New Roman" w:cs="Times New Roman"/>
            <w:color w:val="0000FF"/>
            <w:sz w:val="24"/>
            <w:szCs w:val="24"/>
          </w:rPr>
          <w:t>45.4</w:t>
        </w:r>
      </w:hyperlink>
      <w:r w:rsidRPr="006249E9">
        <w:rPr>
          <w:rFonts w:ascii="Times New Roman" w:hAnsi="Times New Roman" w:cs="Times New Roman"/>
          <w:sz w:val="24"/>
          <w:szCs w:val="24"/>
        </w:rPr>
        <w:t xml:space="preserve">, </w:t>
      </w:r>
      <w:hyperlink r:id="rId8" w:history="1">
        <w:r w:rsidRPr="006249E9">
          <w:rPr>
            <w:rFonts w:ascii="Times New Roman" w:hAnsi="Times New Roman" w:cs="Times New Roman"/>
            <w:color w:val="0000FF"/>
            <w:sz w:val="24"/>
            <w:szCs w:val="24"/>
          </w:rPr>
          <w:t>46</w:t>
        </w:r>
      </w:hyperlink>
      <w:r w:rsidRPr="006249E9">
        <w:rPr>
          <w:rFonts w:ascii="Times New Roman" w:hAnsi="Times New Roman" w:cs="Times New Roman"/>
          <w:sz w:val="24"/>
          <w:szCs w:val="24"/>
        </w:rPr>
        <w:t xml:space="preserve">, </w:t>
      </w:r>
      <w:hyperlink r:id="rId9" w:history="1">
        <w:r w:rsidRPr="006249E9">
          <w:rPr>
            <w:rFonts w:ascii="Times New Roman" w:hAnsi="Times New Roman" w:cs="Times New Roman"/>
            <w:color w:val="0000FF"/>
            <w:sz w:val="24"/>
            <w:szCs w:val="24"/>
          </w:rPr>
          <w:t>48</w:t>
        </w:r>
      </w:hyperlink>
      <w:r w:rsidRPr="006249E9">
        <w:rPr>
          <w:rFonts w:ascii="Times New Roman" w:hAnsi="Times New Roman" w:cs="Times New Roman"/>
          <w:sz w:val="24"/>
          <w:szCs w:val="24"/>
        </w:rPr>
        <w:t xml:space="preserve">, </w:t>
      </w:r>
      <w:hyperlink r:id="rId10" w:history="1">
        <w:r w:rsidRPr="006249E9">
          <w:rPr>
            <w:rFonts w:ascii="Times New Roman" w:hAnsi="Times New Roman" w:cs="Times New Roman"/>
            <w:color w:val="0000FF"/>
            <w:sz w:val="24"/>
            <w:szCs w:val="24"/>
          </w:rPr>
          <w:t>48.1</w:t>
        </w:r>
      </w:hyperlink>
      <w:r w:rsidRPr="006249E9">
        <w:rPr>
          <w:rFonts w:ascii="Times New Roman" w:hAnsi="Times New Roman" w:cs="Times New Roman"/>
          <w:sz w:val="24"/>
          <w:szCs w:val="24"/>
        </w:rPr>
        <w:t xml:space="preserve"> и </w:t>
      </w:r>
      <w:hyperlink r:id="rId11" w:history="1">
        <w:r w:rsidRPr="006249E9">
          <w:rPr>
            <w:rFonts w:ascii="Times New Roman" w:hAnsi="Times New Roman" w:cs="Times New Roman"/>
            <w:color w:val="0000FF"/>
            <w:sz w:val="24"/>
            <w:szCs w:val="24"/>
          </w:rPr>
          <w:t>49</w:t>
        </w:r>
      </w:hyperlink>
      <w:r w:rsidRPr="006249E9">
        <w:rPr>
          <w:rFonts w:ascii="Times New Roman" w:hAnsi="Times New Roman" w:cs="Times New Roman"/>
          <w:sz w:val="24"/>
          <w:szCs w:val="24"/>
        </w:rPr>
        <w:t xml:space="preserve"> настоящего Положения).</w:t>
      </w:r>
    </w:p>
    <w:p w:rsidR="006249E9" w:rsidRPr="006249E9" w:rsidRDefault="006249E9" w:rsidP="006249E9">
      <w:pPr>
        <w:autoSpaceDE w:val="0"/>
        <w:autoSpaceDN w:val="0"/>
        <w:adjustRightInd w:val="0"/>
        <w:spacing w:after="0" w:line="240" w:lineRule="auto"/>
        <w:jc w:val="both"/>
        <w:rPr>
          <w:rFonts w:ascii="Times New Roman" w:hAnsi="Times New Roman" w:cs="Times New Roman"/>
          <w:sz w:val="24"/>
          <w:szCs w:val="24"/>
        </w:rPr>
      </w:pPr>
      <w:r w:rsidRPr="006249E9">
        <w:rPr>
          <w:rFonts w:ascii="Times New Roman" w:hAnsi="Times New Roman" w:cs="Times New Roman"/>
          <w:sz w:val="24"/>
          <w:szCs w:val="24"/>
        </w:rPr>
        <w:t xml:space="preserve">(п. 45 в ред. </w:t>
      </w:r>
      <w:hyperlink r:id="rId12" w:history="1">
        <w:r w:rsidRPr="006249E9">
          <w:rPr>
            <w:rFonts w:ascii="Times New Roman" w:hAnsi="Times New Roman" w:cs="Times New Roman"/>
            <w:color w:val="0000FF"/>
            <w:sz w:val="24"/>
            <w:szCs w:val="24"/>
          </w:rPr>
          <w:t>Указа</w:t>
        </w:r>
      </w:hyperlink>
      <w:r w:rsidRPr="006249E9">
        <w:rPr>
          <w:rFonts w:ascii="Times New Roman" w:hAnsi="Times New Roman" w:cs="Times New Roman"/>
          <w:sz w:val="24"/>
          <w:szCs w:val="24"/>
        </w:rPr>
        <w:t xml:space="preserve"> Президента РФ от 03.11.2006 N 1226)</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 xml:space="preserve">45.1. В случаях, предусмотренных </w:t>
      </w:r>
      <w:hyperlink r:id="rId13" w:history="1">
        <w:r w:rsidRPr="006249E9">
          <w:rPr>
            <w:rFonts w:ascii="Times New Roman" w:hAnsi="Times New Roman" w:cs="Times New Roman"/>
            <w:color w:val="0000FF"/>
            <w:sz w:val="24"/>
            <w:szCs w:val="24"/>
          </w:rPr>
          <w:t>пунктами 40</w:t>
        </w:r>
      </w:hyperlink>
      <w:r w:rsidRPr="006249E9">
        <w:rPr>
          <w:rFonts w:ascii="Times New Roman" w:hAnsi="Times New Roman" w:cs="Times New Roman"/>
          <w:sz w:val="24"/>
          <w:szCs w:val="24"/>
        </w:rPr>
        <w:t xml:space="preserve">, </w:t>
      </w:r>
      <w:hyperlink w:anchor="Par17" w:history="1">
        <w:r w:rsidRPr="006249E9">
          <w:rPr>
            <w:rFonts w:ascii="Times New Roman" w:hAnsi="Times New Roman" w:cs="Times New Roman"/>
            <w:color w:val="0000FF"/>
            <w:sz w:val="24"/>
            <w:szCs w:val="24"/>
          </w:rPr>
          <w:t>45.3</w:t>
        </w:r>
      </w:hyperlink>
      <w:r w:rsidRPr="006249E9">
        <w:rPr>
          <w:rFonts w:ascii="Times New Roman" w:hAnsi="Times New Roman" w:cs="Times New Roman"/>
          <w:sz w:val="24"/>
          <w:szCs w:val="24"/>
        </w:rPr>
        <w:t xml:space="preserve">, </w:t>
      </w:r>
      <w:hyperlink w:anchor="Par23" w:history="1">
        <w:r w:rsidRPr="006249E9">
          <w:rPr>
            <w:rFonts w:ascii="Times New Roman" w:hAnsi="Times New Roman" w:cs="Times New Roman"/>
            <w:color w:val="0000FF"/>
            <w:sz w:val="24"/>
            <w:szCs w:val="24"/>
          </w:rPr>
          <w:t>45.4</w:t>
        </w:r>
      </w:hyperlink>
      <w:r w:rsidRPr="006249E9">
        <w:rPr>
          <w:rFonts w:ascii="Times New Roman" w:hAnsi="Times New Roman" w:cs="Times New Roman"/>
          <w:sz w:val="24"/>
          <w:szCs w:val="24"/>
        </w:rPr>
        <w:t xml:space="preserve">, </w:t>
      </w:r>
      <w:hyperlink r:id="rId14" w:history="1">
        <w:r w:rsidRPr="006249E9">
          <w:rPr>
            <w:rFonts w:ascii="Times New Roman" w:hAnsi="Times New Roman" w:cs="Times New Roman"/>
            <w:color w:val="0000FF"/>
            <w:sz w:val="24"/>
            <w:szCs w:val="24"/>
          </w:rPr>
          <w:t>46</w:t>
        </w:r>
      </w:hyperlink>
      <w:r w:rsidRPr="006249E9">
        <w:rPr>
          <w:rFonts w:ascii="Times New Roman" w:hAnsi="Times New Roman" w:cs="Times New Roman"/>
          <w:sz w:val="24"/>
          <w:szCs w:val="24"/>
        </w:rPr>
        <w:t xml:space="preserve">, </w:t>
      </w:r>
      <w:hyperlink r:id="rId15" w:history="1">
        <w:r w:rsidRPr="006249E9">
          <w:rPr>
            <w:rFonts w:ascii="Times New Roman" w:hAnsi="Times New Roman" w:cs="Times New Roman"/>
            <w:color w:val="0000FF"/>
            <w:sz w:val="24"/>
            <w:szCs w:val="24"/>
          </w:rPr>
          <w:t>48</w:t>
        </w:r>
      </w:hyperlink>
      <w:r w:rsidRPr="006249E9">
        <w:rPr>
          <w:rFonts w:ascii="Times New Roman" w:hAnsi="Times New Roman" w:cs="Times New Roman"/>
          <w:sz w:val="24"/>
          <w:szCs w:val="24"/>
        </w:rPr>
        <w:t xml:space="preserve">, </w:t>
      </w:r>
      <w:hyperlink r:id="rId16" w:history="1">
        <w:r w:rsidRPr="006249E9">
          <w:rPr>
            <w:rFonts w:ascii="Times New Roman" w:hAnsi="Times New Roman" w:cs="Times New Roman"/>
            <w:color w:val="0000FF"/>
            <w:sz w:val="24"/>
            <w:szCs w:val="24"/>
          </w:rPr>
          <w:t>48.1</w:t>
        </w:r>
      </w:hyperlink>
      <w:r w:rsidRPr="006249E9">
        <w:rPr>
          <w:rFonts w:ascii="Times New Roman" w:hAnsi="Times New Roman" w:cs="Times New Roman"/>
          <w:sz w:val="24"/>
          <w:szCs w:val="24"/>
        </w:rPr>
        <w:t xml:space="preserve"> и </w:t>
      </w:r>
      <w:hyperlink r:id="rId17" w:history="1">
        <w:r w:rsidRPr="006249E9">
          <w:rPr>
            <w:rFonts w:ascii="Times New Roman" w:hAnsi="Times New Roman" w:cs="Times New Roman"/>
            <w:color w:val="0000FF"/>
            <w:sz w:val="24"/>
            <w:szCs w:val="24"/>
          </w:rPr>
          <w:t>49</w:t>
        </w:r>
      </w:hyperlink>
      <w:r w:rsidRPr="006249E9">
        <w:rPr>
          <w:rFonts w:ascii="Times New Roman" w:hAnsi="Times New Roman" w:cs="Times New Roman"/>
          <w:sz w:val="24"/>
          <w:szCs w:val="24"/>
        </w:rPr>
        <w:t xml:space="preserve"> настоящего Положения, наличие гражданства у детей может удостоверяться свидетельством о рождении с вкладышем, подтверждающим наличие гражданства Российской Федерации, выданным в соответствии с ранее установленным порядком и сохраняющим свое действие.</w:t>
      </w:r>
    </w:p>
    <w:p w:rsidR="006249E9" w:rsidRPr="006249E9" w:rsidRDefault="006249E9" w:rsidP="006249E9">
      <w:pPr>
        <w:autoSpaceDE w:val="0"/>
        <w:autoSpaceDN w:val="0"/>
        <w:adjustRightInd w:val="0"/>
        <w:spacing w:after="0" w:line="240" w:lineRule="auto"/>
        <w:jc w:val="both"/>
        <w:rPr>
          <w:rFonts w:ascii="Times New Roman" w:hAnsi="Times New Roman" w:cs="Times New Roman"/>
          <w:sz w:val="24"/>
          <w:szCs w:val="24"/>
        </w:rPr>
      </w:pPr>
      <w:r w:rsidRPr="006249E9">
        <w:rPr>
          <w:rFonts w:ascii="Times New Roman" w:hAnsi="Times New Roman" w:cs="Times New Roman"/>
          <w:sz w:val="24"/>
          <w:szCs w:val="24"/>
        </w:rPr>
        <w:t>(</w:t>
      </w:r>
      <w:proofErr w:type="gramStart"/>
      <w:r w:rsidRPr="006249E9">
        <w:rPr>
          <w:rFonts w:ascii="Times New Roman" w:hAnsi="Times New Roman" w:cs="Times New Roman"/>
          <w:sz w:val="24"/>
          <w:szCs w:val="24"/>
        </w:rPr>
        <w:t>п</w:t>
      </w:r>
      <w:proofErr w:type="gramEnd"/>
      <w:r w:rsidRPr="006249E9">
        <w:rPr>
          <w:rFonts w:ascii="Times New Roman" w:hAnsi="Times New Roman" w:cs="Times New Roman"/>
          <w:sz w:val="24"/>
          <w:szCs w:val="24"/>
        </w:rPr>
        <w:t xml:space="preserve">. 45.1 введен </w:t>
      </w:r>
      <w:hyperlink r:id="rId18" w:history="1">
        <w:r w:rsidRPr="006249E9">
          <w:rPr>
            <w:rFonts w:ascii="Times New Roman" w:hAnsi="Times New Roman" w:cs="Times New Roman"/>
            <w:color w:val="0000FF"/>
            <w:sz w:val="24"/>
            <w:szCs w:val="24"/>
          </w:rPr>
          <w:t>Указом</w:t>
        </w:r>
      </w:hyperlink>
      <w:r w:rsidRPr="006249E9">
        <w:rPr>
          <w:rFonts w:ascii="Times New Roman" w:hAnsi="Times New Roman" w:cs="Times New Roman"/>
          <w:sz w:val="24"/>
          <w:szCs w:val="24"/>
        </w:rPr>
        <w:t xml:space="preserve"> Президента РФ от 03.11.2006 N 1226)</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 xml:space="preserve">45.2. Документами, указанными в </w:t>
      </w:r>
      <w:hyperlink w:anchor="Par5" w:history="1">
        <w:r w:rsidRPr="006249E9">
          <w:rPr>
            <w:rFonts w:ascii="Times New Roman" w:hAnsi="Times New Roman" w:cs="Times New Roman"/>
            <w:color w:val="0000FF"/>
            <w:sz w:val="24"/>
            <w:szCs w:val="24"/>
          </w:rPr>
          <w:t>подпунктах "а"</w:t>
        </w:r>
      </w:hyperlink>
      <w:r w:rsidRPr="006249E9">
        <w:rPr>
          <w:rFonts w:ascii="Times New Roman" w:hAnsi="Times New Roman" w:cs="Times New Roman"/>
          <w:sz w:val="24"/>
          <w:szCs w:val="24"/>
        </w:rPr>
        <w:t xml:space="preserve"> - </w:t>
      </w:r>
      <w:hyperlink w:anchor="Par7" w:history="1">
        <w:r w:rsidRPr="006249E9">
          <w:rPr>
            <w:rFonts w:ascii="Times New Roman" w:hAnsi="Times New Roman" w:cs="Times New Roman"/>
            <w:color w:val="0000FF"/>
            <w:sz w:val="24"/>
            <w:szCs w:val="24"/>
          </w:rPr>
          <w:t>"в" пункта 45</w:t>
        </w:r>
      </w:hyperlink>
      <w:r w:rsidRPr="006249E9">
        <w:rPr>
          <w:rFonts w:ascii="Times New Roman" w:hAnsi="Times New Roman" w:cs="Times New Roman"/>
          <w:sz w:val="24"/>
          <w:szCs w:val="24"/>
        </w:rPr>
        <w:t xml:space="preserve"> настоящего Положения, может также удостоверяться наличие гражданства Российской Федерации у детей, сведения о которых внесены в эти документы и заверены подписью должностного лица и соответствующей печатью полномочного органа.</w:t>
      </w:r>
    </w:p>
    <w:p w:rsidR="006249E9" w:rsidRPr="006249E9" w:rsidRDefault="006249E9" w:rsidP="006249E9">
      <w:pPr>
        <w:autoSpaceDE w:val="0"/>
        <w:autoSpaceDN w:val="0"/>
        <w:adjustRightInd w:val="0"/>
        <w:spacing w:after="0" w:line="240" w:lineRule="auto"/>
        <w:jc w:val="both"/>
        <w:rPr>
          <w:rFonts w:ascii="Times New Roman" w:hAnsi="Times New Roman" w:cs="Times New Roman"/>
          <w:sz w:val="24"/>
          <w:szCs w:val="24"/>
        </w:rPr>
      </w:pPr>
      <w:r w:rsidRPr="006249E9">
        <w:rPr>
          <w:rFonts w:ascii="Times New Roman" w:hAnsi="Times New Roman" w:cs="Times New Roman"/>
          <w:sz w:val="24"/>
          <w:szCs w:val="24"/>
        </w:rPr>
        <w:t>(</w:t>
      </w:r>
      <w:proofErr w:type="gramStart"/>
      <w:r w:rsidRPr="006249E9">
        <w:rPr>
          <w:rFonts w:ascii="Times New Roman" w:hAnsi="Times New Roman" w:cs="Times New Roman"/>
          <w:sz w:val="24"/>
          <w:szCs w:val="24"/>
        </w:rPr>
        <w:t>п</w:t>
      </w:r>
      <w:proofErr w:type="gramEnd"/>
      <w:r w:rsidRPr="006249E9">
        <w:rPr>
          <w:rFonts w:ascii="Times New Roman" w:hAnsi="Times New Roman" w:cs="Times New Roman"/>
          <w:sz w:val="24"/>
          <w:szCs w:val="24"/>
        </w:rPr>
        <w:t xml:space="preserve">. 45.2 введен </w:t>
      </w:r>
      <w:hyperlink r:id="rId19" w:history="1">
        <w:r w:rsidRPr="006249E9">
          <w:rPr>
            <w:rFonts w:ascii="Times New Roman" w:hAnsi="Times New Roman" w:cs="Times New Roman"/>
            <w:color w:val="0000FF"/>
            <w:sz w:val="24"/>
            <w:szCs w:val="24"/>
          </w:rPr>
          <w:t>Указом</w:t>
        </w:r>
      </w:hyperlink>
      <w:r w:rsidRPr="006249E9">
        <w:rPr>
          <w:rFonts w:ascii="Times New Roman" w:hAnsi="Times New Roman" w:cs="Times New Roman"/>
          <w:sz w:val="24"/>
          <w:szCs w:val="24"/>
        </w:rPr>
        <w:t xml:space="preserve"> Президента РФ от 03.11.2006 N 1226)</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bookmarkStart w:id="3" w:name="Par17"/>
      <w:bookmarkEnd w:id="3"/>
      <w:r w:rsidRPr="006249E9">
        <w:rPr>
          <w:rFonts w:ascii="Times New Roman" w:hAnsi="Times New Roman" w:cs="Times New Roman"/>
          <w:sz w:val="24"/>
          <w:szCs w:val="24"/>
        </w:rPr>
        <w:t>45.3. Свидетельством о рождении может удостоверяться наличие у ребенка в возрасте до 14 лет гражданства Российской Федерации по рождению, если в свидетельство о рождении внесены сведения:</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о гражданстве Российской Федерации обоих родителей или единственного родителя ребенка (</w:t>
      </w:r>
      <w:hyperlink r:id="rId20" w:history="1">
        <w:r w:rsidRPr="006249E9">
          <w:rPr>
            <w:rFonts w:ascii="Times New Roman" w:hAnsi="Times New Roman" w:cs="Times New Roman"/>
            <w:color w:val="0000FF"/>
            <w:sz w:val="24"/>
            <w:szCs w:val="24"/>
          </w:rPr>
          <w:t>пункт "а" части первой статьи 12</w:t>
        </w:r>
      </w:hyperlink>
      <w:r w:rsidRPr="006249E9">
        <w:rPr>
          <w:rFonts w:ascii="Times New Roman" w:hAnsi="Times New Roman" w:cs="Times New Roman"/>
          <w:sz w:val="24"/>
          <w:szCs w:val="24"/>
        </w:rPr>
        <w:t xml:space="preserve"> Федерального закона, когда на день рождения ребенка оба родителя или единственный родитель имеют гражданство Российской Федерации (независимо от места рождения ребенка);</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lastRenderedPageBreak/>
        <w:t>о гражданстве Российской Федерации одного из родителей ребенка (</w:t>
      </w:r>
      <w:hyperlink r:id="rId21" w:history="1">
        <w:r w:rsidRPr="006249E9">
          <w:rPr>
            <w:rFonts w:ascii="Times New Roman" w:hAnsi="Times New Roman" w:cs="Times New Roman"/>
            <w:color w:val="0000FF"/>
            <w:sz w:val="24"/>
            <w:szCs w:val="24"/>
          </w:rPr>
          <w:t>пункт "б" части первой статьи 12</w:t>
        </w:r>
      </w:hyperlink>
      <w:r w:rsidRPr="006249E9">
        <w:rPr>
          <w:rFonts w:ascii="Times New Roman" w:hAnsi="Times New Roman" w:cs="Times New Roman"/>
          <w:sz w:val="24"/>
          <w:szCs w:val="24"/>
        </w:rPr>
        <w:t xml:space="preserve"> Федерального закона, когда на день рождения ребенка один из родителей имеет гражданство Российской Федерации, а другой родитель является лицом без гражданства или признан безвестно отсутствующим либо место его нахождения неизвестно (независимо от места рождения ребенка);</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о гражданстве Российской Федерации одного из родителей и гражданстве иностранного государства другого родителя (</w:t>
      </w:r>
      <w:hyperlink r:id="rId22" w:history="1">
        <w:r w:rsidRPr="006249E9">
          <w:rPr>
            <w:rFonts w:ascii="Times New Roman" w:hAnsi="Times New Roman" w:cs="Times New Roman"/>
            <w:color w:val="0000FF"/>
            <w:sz w:val="24"/>
            <w:szCs w:val="24"/>
          </w:rPr>
          <w:t>пункт "в" части первой статьи 12</w:t>
        </w:r>
      </w:hyperlink>
      <w:r w:rsidRPr="006249E9">
        <w:rPr>
          <w:rFonts w:ascii="Times New Roman" w:hAnsi="Times New Roman" w:cs="Times New Roman"/>
          <w:sz w:val="24"/>
          <w:szCs w:val="24"/>
        </w:rPr>
        <w:t xml:space="preserve"> Федерального закона, когда на день рождения ребенка один из родителей имеет гражданство Российской Федерации, а другой родитель является иностранным гражданином, при условии что ребенок родился на территории Российской Федерации).</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proofErr w:type="gramStart"/>
      <w:r w:rsidRPr="006249E9">
        <w:rPr>
          <w:rFonts w:ascii="Times New Roman" w:hAnsi="Times New Roman" w:cs="Times New Roman"/>
          <w:sz w:val="24"/>
          <w:szCs w:val="24"/>
        </w:rPr>
        <w:t xml:space="preserve">Свидетельством о рождении может также удостоверяться наличие у ребенка в возрасте до 14 лет гражданства Российской Федерации при усыновлении (удочерении) на основании </w:t>
      </w:r>
      <w:hyperlink r:id="rId23" w:history="1">
        <w:r w:rsidRPr="006249E9">
          <w:rPr>
            <w:rFonts w:ascii="Times New Roman" w:hAnsi="Times New Roman" w:cs="Times New Roman"/>
            <w:color w:val="0000FF"/>
            <w:sz w:val="24"/>
            <w:szCs w:val="24"/>
          </w:rPr>
          <w:t>частей второй</w:t>
        </w:r>
      </w:hyperlink>
      <w:r w:rsidRPr="006249E9">
        <w:rPr>
          <w:rFonts w:ascii="Times New Roman" w:hAnsi="Times New Roman" w:cs="Times New Roman"/>
          <w:sz w:val="24"/>
          <w:szCs w:val="24"/>
        </w:rPr>
        <w:t xml:space="preserve"> и </w:t>
      </w:r>
      <w:hyperlink r:id="rId24" w:history="1">
        <w:r w:rsidRPr="006249E9">
          <w:rPr>
            <w:rFonts w:ascii="Times New Roman" w:hAnsi="Times New Roman" w:cs="Times New Roman"/>
            <w:color w:val="0000FF"/>
            <w:sz w:val="24"/>
            <w:szCs w:val="24"/>
          </w:rPr>
          <w:t>четвертой статьи 26</w:t>
        </w:r>
      </w:hyperlink>
      <w:r w:rsidRPr="006249E9">
        <w:rPr>
          <w:rFonts w:ascii="Times New Roman" w:hAnsi="Times New Roman" w:cs="Times New Roman"/>
          <w:sz w:val="24"/>
          <w:szCs w:val="24"/>
        </w:rPr>
        <w:t xml:space="preserve"> Федерального закона, если в свидетельстве о рождении усыновленного (удочеренного) ребенка его усыновители или один из усыновителей, состоящие в гражданстве Российской Федерации, по решению суда указаны как родители (родитель) ребенка.</w:t>
      </w:r>
      <w:proofErr w:type="gramEnd"/>
    </w:p>
    <w:p w:rsidR="006249E9" w:rsidRPr="006249E9" w:rsidRDefault="006249E9" w:rsidP="006249E9">
      <w:pPr>
        <w:autoSpaceDE w:val="0"/>
        <w:autoSpaceDN w:val="0"/>
        <w:adjustRightInd w:val="0"/>
        <w:spacing w:after="0" w:line="240" w:lineRule="auto"/>
        <w:jc w:val="both"/>
        <w:rPr>
          <w:rFonts w:ascii="Times New Roman" w:hAnsi="Times New Roman" w:cs="Times New Roman"/>
          <w:sz w:val="24"/>
          <w:szCs w:val="24"/>
        </w:rPr>
      </w:pPr>
      <w:r w:rsidRPr="006249E9">
        <w:rPr>
          <w:rFonts w:ascii="Times New Roman" w:hAnsi="Times New Roman" w:cs="Times New Roman"/>
          <w:sz w:val="24"/>
          <w:szCs w:val="24"/>
        </w:rPr>
        <w:t xml:space="preserve">(п. 45.3 </w:t>
      </w:r>
      <w:proofErr w:type="gramStart"/>
      <w:r w:rsidRPr="006249E9">
        <w:rPr>
          <w:rFonts w:ascii="Times New Roman" w:hAnsi="Times New Roman" w:cs="Times New Roman"/>
          <w:sz w:val="24"/>
          <w:szCs w:val="24"/>
        </w:rPr>
        <w:t>введен</w:t>
      </w:r>
      <w:proofErr w:type="gramEnd"/>
      <w:r w:rsidRPr="006249E9">
        <w:rPr>
          <w:rFonts w:ascii="Times New Roman" w:hAnsi="Times New Roman" w:cs="Times New Roman"/>
          <w:sz w:val="24"/>
          <w:szCs w:val="24"/>
        </w:rPr>
        <w:t xml:space="preserve"> </w:t>
      </w:r>
      <w:hyperlink r:id="rId25" w:history="1">
        <w:r w:rsidRPr="006249E9">
          <w:rPr>
            <w:rFonts w:ascii="Times New Roman" w:hAnsi="Times New Roman" w:cs="Times New Roman"/>
            <w:color w:val="0000FF"/>
            <w:sz w:val="24"/>
            <w:szCs w:val="24"/>
          </w:rPr>
          <w:t>Указом</w:t>
        </w:r>
      </w:hyperlink>
      <w:r w:rsidRPr="006249E9">
        <w:rPr>
          <w:rFonts w:ascii="Times New Roman" w:hAnsi="Times New Roman" w:cs="Times New Roman"/>
          <w:sz w:val="24"/>
          <w:szCs w:val="24"/>
        </w:rPr>
        <w:t xml:space="preserve"> Президента РФ от 03.11.2006 N 1226)</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bookmarkStart w:id="4" w:name="Par23"/>
      <w:bookmarkEnd w:id="4"/>
      <w:r w:rsidRPr="006249E9">
        <w:rPr>
          <w:rFonts w:ascii="Times New Roman" w:hAnsi="Times New Roman" w:cs="Times New Roman"/>
          <w:sz w:val="24"/>
          <w:szCs w:val="24"/>
        </w:rPr>
        <w:t>45.4. Свидетельством о рождении с отметкой, подтверждающей наличие гражданства Российской Федерации, может удостоверяться наличие у ребенка в возрасте до 14 лет гражданства Российской Федерации по рождению, если:</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proofErr w:type="gramStart"/>
      <w:r w:rsidRPr="006249E9">
        <w:rPr>
          <w:rFonts w:ascii="Times New Roman" w:hAnsi="Times New Roman" w:cs="Times New Roman"/>
          <w:sz w:val="24"/>
          <w:szCs w:val="24"/>
        </w:rPr>
        <w:t>в свидетельство о рождении внесены сведения о гражданстве Российской Федерации одного из родителей ребенка (</w:t>
      </w:r>
      <w:hyperlink r:id="rId26" w:history="1">
        <w:r w:rsidRPr="006249E9">
          <w:rPr>
            <w:rFonts w:ascii="Times New Roman" w:hAnsi="Times New Roman" w:cs="Times New Roman"/>
            <w:color w:val="0000FF"/>
            <w:sz w:val="24"/>
            <w:szCs w:val="24"/>
          </w:rPr>
          <w:t>пункт "в" части первой статьи 12</w:t>
        </w:r>
      </w:hyperlink>
      <w:r w:rsidRPr="006249E9">
        <w:rPr>
          <w:rFonts w:ascii="Times New Roman" w:hAnsi="Times New Roman" w:cs="Times New Roman"/>
          <w:sz w:val="24"/>
          <w:szCs w:val="24"/>
        </w:rPr>
        <w:t xml:space="preserve"> Федерального закона, когда на день рождения ребенка один из родителей имеет гражданство Российской Федерации, а другой родитель является иностранным гражданином, при условии что ребенок родился за пределами Российской Федерации и ему не предоставлено гражданство иностранного государства);</w:t>
      </w:r>
      <w:proofErr w:type="gramEnd"/>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 xml:space="preserve">в свидетельство о рождении внесены сведения о гражданстве иностранного государства обоих родителей или единственного родителя ребенка либо в свидетельстве о рождении такие сведения отсутствуют, в связи с </w:t>
      </w:r>
      <w:proofErr w:type="gramStart"/>
      <w:r w:rsidRPr="006249E9">
        <w:rPr>
          <w:rFonts w:ascii="Times New Roman" w:hAnsi="Times New Roman" w:cs="Times New Roman"/>
          <w:sz w:val="24"/>
          <w:szCs w:val="24"/>
        </w:rPr>
        <w:t>тем</w:t>
      </w:r>
      <w:proofErr w:type="gramEnd"/>
      <w:r w:rsidRPr="006249E9">
        <w:rPr>
          <w:rFonts w:ascii="Times New Roman" w:hAnsi="Times New Roman" w:cs="Times New Roman"/>
          <w:sz w:val="24"/>
          <w:szCs w:val="24"/>
        </w:rPr>
        <w:t xml:space="preserve"> что родители или единственный родитель являются лицами без гражданства (</w:t>
      </w:r>
      <w:hyperlink r:id="rId27" w:history="1">
        <w:r w:rsidRPr="006249E9">
          <w:rPr>
            <w:rFonts w:ascii="Times New Roman" w:hAnsi="Times New Roman" w:cs="Times New Roman"/>
            <w:color w:val="0000FF"/>
            <w:sz w:val="24"/>
            <w:szCs w:val="24"/>
          </w:rPr>
          <w:t>пункт "г" части первой статьи 12</w:t>
        </w:r>
      </w:hyperlink>
      <w:r w:rsidRPr="006249E9">
        <w:rPr>
          <w:rFonts w:ascii="Times New Roman" w:hAnsi="Times New Roman" w:cs="Times New Roman"/>
          <w:sz w:val="24"/>
          <w:szCs w:val="24"/>
        </w:rPr>
        <w:t xml:space="preserve"> Федерального закона, когда на день рождения ребенка оба родителя или единственный родитель, проживающие на территории Российской Федерации, являются иностранными гражданами или лицами без гражданства, при </w:t>
      </w:r>
      <w:proofErr w:type="gramStart"/>
      <w:r w:rsidRPr="006249E9">
        <w:rPr>
          <w:rFonts w:ascii="Times New Roman" w:hAnsi="Times New Roman" w:cs="Times New Roman"/>
          <w:sz w:val="24"/>
          <w:szCs w:val="24"/>
        </w:rPr>
        <w:t>условии</w:t>
      </w:r>
      <w:proofErr w:type="gramEnd"/>
      <w:r w:rsidRPr="006249E9">
        <w:rPr>
          <w:rFonts w:ascii="Times New Roman" w:hAnsi="Times New Roman" w:cs="Times New Roman"/>
          <w:sz w:val="24"/>
          <w:szCs w:val="24"/>
        </w:rPr>
        <w:t xml:space="preserve"> что ребенок родился на территории Российской Федерации, а государство, гражданами которого являются его родители или единственный родитель, не предоставляет ребенку свое гражданство).</w:t>
      </w:r>
    </w:p>
    <w:p w:rsidR="006249E9" w:rsidRPr="006249E9" w:rsidRDefault="006249E9" w:rsidP="006249E9">
      <w:pPr>
        <w:autoSpaceDE w:val="0"/>
        <w:autoSpaceDN w:val="0"/>
        <w:adjustRightInd w:val="0"/>
        <w:spacing w:after="0" w:line="240" w:lineRule="auto"/>
        <w:jc w:val="both"/>
        <w:rPr>
          <w:rFonts w:ascii="Times New Roman" w:hAnsi="Times New Roman" w:cs="Times New Roman"/>
          <w:sz w:val="24"/>
          <w:szCs w:val="24"/>
        </w:rPr>
      </w:pPr>
      <w:r w:rsidRPr="006249E9">
        <w:rPr>
          <w:rFonts w:ascii="Times New Roman" w:hAnsi="Times New Roman" w:cs="Times New Roman"/>
          <w:sz w:val="24"/>
          <w:szCs w:val="24"/>
        </w:rPr>
        <w:t xml:space="preserve">(п. 45.4 </w:t>
      </w:r>
      <w:proofErr w:type="gramStart"/>
      <w:r w:rsidRPr="006249E9">
        <w:rPr>
          <w:rFonts w:ascii="Times New Roman" w:hAnsi="Times New Roman" w:cs="Times New Roman"/>
          <w:sz w:val="24"/>
          <w:szCs w:val="24"/>
        </w:rPr>
        <w:t>введен</w:t>
      </w:r>
      <w:proofErr w:type="gramEnd"/>
      <w:r w:rsidRPr="006249E9">
        <w:rPr>
          <w:rFonts w:ascii="Times New Roman" w:hAnsi="Times New Roman" w:cs="Times New Roman"/>
          <w:sz w:val="24"/>
          <w:szCs w:val="24"/>
        </w:rPr>
        <w:t xml:space="preserve"> </w:t>
      </w:r>
      <w:hyperlink r:id="rId28" w:history="1">
        <w:r w:rsidRPr="006249E9">
          <w:rPr>
            <w:rFonts w:ascii="Times New Roman" w:hAnsi="Times New Roman" w:cs="Times New Roman"/>
            <w:color w:val="0000FF"/>
            <w:sz w:val="24"/>
            <w:szCs w:val="24"/>
          </w:rPr>
          <w:t>Указом</w:t>
        </w:r>
      </w:hyperlink>
      <w:r w:rsidRPr="006249E9">
        <w:rPr>
          <w:rFonts w:ascii="Times New Roman" w:hAnsi="Times New Roman" w:cs="Times New Roman"/>
          <w:sz w:val="24"/>
          <w:szCs w:val="24"/>
        </w:rPr>
        <w:t xml:space="preserve"> Президента РФ от 03.11.2006 N 1226)</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 xml:space="preserve">45.5. Проставление на </w:t>
      </w:r>
      <w:hyperlink r:id="rId29" w:history="1">
        <w:r w:rsidRPr="006249E9">
          <w:rPr>
            <w:rFonts w:ascii="Times New Roman" w:hAnsi="Times New Roman" w:cs="Times New Roman"/>
            <w:color w:val="0000FF"/>
            <w:sz w:val="24"/>
            <w:szCs w:val="24"/>
          </w:rPr>
          <w:t>бланке</w:t>
        </w:r>
      </w:hyperlink>
      <w:r w:rsidRPr="006249E9">
        <w:rPr>
          <w:rFonts w:ascii="Times New Roman" w:hAnsi="Times New Roman" w:cs="Times New Roman"/>
          <w:sz w:val="24"/>
          <w:szCs w:val="24"/>
        </w:rPr>
        <w:t xml:space="preserve"> свидетельства о рождении ребенка отметки, подтверждающей наличие гражданства Российской Федерации, в случаях, указанных в </w:t>
      </w:r>
      <w:hyperlink w:anchor="Par23" w:history="1">
        <w:r w:rsidRPr="006249E9">
          <w:rPr>
            <w:rFonts w:ascii="Times New Roman" w:hAnsi="Times New Roman" w:cs="Times New Roman"/>
            <w:color w:val="0000FF"/>
            <w:sz w:val="24"/>
            <w:szCs w:val="24"/>
          </w:rPr>
          <w:t>пункте 45.4</w:t>
        </w:r>
      </w:hyperlink>
      <w:r w:rsidRPr="006249E9">
        <w:rPr>
          <w:rFonts w:ascii="Times New Roman" w:hAnsi="Times New Roman" w:cs="Times New Roman"/>
          <w:sz w:val="24"/>
          <w:szCs w:val="24"/>
        </w:rPr>
        <w:t xml:space="preserve"> настоящего Положения, осуществляется полномочным органом на основании устного обращения родителей (родителя) в день обращения. При этом для подтверждения обстоятельств, предусмотренных </w:t>
      </w:r>
      <w:hyperlink r:id="rId30" w:history="1">
        <w:r w:rsidRPr="006249E9">
          <w:rPr>
            <w:rFonts w:ascii="Times New Roman" w:hAnsi="Times New Roman" w:cs="Times New Roman"/>
            <w:color w:val="0000FF"/>
            <w:sz w:val="24"/>
            <w:szCs w:val="24"/>
          </w:rPr>
          <w:t>пунктами "в"</w:t>
        </w:r>
      </w:hyperlink>
      <w:r w:rsidRPr="006249E9">
        <w:rPr>
          <w:rFonts w:ascii="Times New Roman" w:hAnsi="Times New Roman" w:cs="Times New Roman"/>
          <w:sz w:val="24"/>
          <w:szCs w:val="24"/>
        </w:rPr>
        <w:t xml:space="preserve"> и </w:t>
      </w:r>
      <w:hyperlink r:id="rId31" w:history="1">
        <w:r w:rsidRPr="006249E9">
          <w:rPr>
            <w:rFonts w:ascii="Times New Roman" w:hAnsi="Times New Roman" w:cs="Times New Roman"/>
            <w:color w:val="0000FF"/>
            <w:sz w:val="24"/>
            <w:szCs w:val="24"/>
          </w:rPr>
          <w:t>"г" части первой статьи 12</w:t>
        </w:r>
      </w:hyperlink>
      <w:r w:rsidRPr="006249E9">
        <w:rPr>
          <w:rFonts w:ascii="Times New Roman" w:hAnsi="Times New Roman" w:cs="Times New Roman"/>
          <w:sz w:val="24"/>
          <w:szCs w:val="24"/>
        </w:rPr>
        <w:t xml:space="preserve"> Федерального закона, представляются следующие документы:</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 xml:space="preserve">документ полномочного органа иностранного государства, гражданином которого является один из родителей ребенка, подтверждающий отсутствие основания для предоставления ребенку гражданства этого государства по рождению. </w:t>
      </w:r>
      <w:proofErr w:type="gramStart"/>
      <w:r w:rsidRPr="006249E9">
        <w:rPr>
          <w:rFonts w:ascii="Times New Roman" w:hAnsi="Times New Roman" w:cs="Times New Roman"/>
          <w:sz w:val="24"/>
          <w:szCs w:val="24"/>
        </w:rPr>
        <w:t>Если ребенок родился на территории иностранного государства, гражданами которого его родители не являются, - также документ полномочного органа этого иностранного государства, подтверждающий отсутствие основания для предоставления ребенку гражданства этого государства по рождению (для подтверждения</w:t>
      </w:r>
      <w:proofErr w:type="gramEnd"/>
      <w:r w:rsidRPr="006249E9">
        <w:rPr>
          <w:rFonts w:ascii="Times New Roman" w:hAnsi="Times New Roman" w:cs="Times New Roman"/>
          <w:sz w:val="24"/>
          <w:szCs w:val="24"/>
        </w:rPr>
        <w:t xml:space="preserve"> </w:t>
      </w:r>
      <w:r w:rsidRPr="006249E9">
        <w:rPr>
          <w:rFonts w:ascii="Times New Roman" w:hAnsi="Times New Roman" w:cs="Times New Roman"/>
          <w:sz w:val="24"/>
          <w:szCs w:val="24"/>
        </w:rPr>
        <w:lastRenderedPageBreak/>
        <w:t xml:space="preserve">обстоятельств, предусмотренных </w:t>
      </w:r>
      <w:hyperlink r:id="rId32" w:history="1">
        <w:r w:rsidRPr="006249E9">
          <w:rPr>
            <w:rFonts w:ascii="Times New Roman" w:hAnsi="Times New Roman" w:cs="Times New Roman"/>
            <w:color w:val="0000FF"/>
            <w:sz w:val="24"/>
            <w:szCs w:val="24"/>
          </w:rPr>
          <w:t>пунктом "в" части первой статьи 12</w:t>
        </w:r>
      </w:hyperlink>
      <w:r w:rsidRPr="006249E9">
        <w:rPr>
          <w:rFonts w:ascii="Times New Roman" w:hAnsi="Times New Roman" w:cs="Times New Roman"/>
          <w:sz w:val="24"/>
          <w:szCs w:val="24"/>
        </w:rPr>
        <w:t xml:space="preserve"> Федерального закона, при </w:t>
      </w:r>
      <w:proofErr w:type="gramStart"/>
      <w:r w:rsidRPr="006249E9">
        <w:rPr>
          <w:rFonts w:ascii="Times New Roman" w:hAnsi="Times New Roman" w:cs="Times New Roman"/>
          <w:sz w:val="24"/>
          <w:szCs w:val="24"/>
        </w:rPr>
        <w:t>условии</w:t>
      </w:r>
      <w:proofErr w:type="gramEnd"/>
      <w:r w:rsidRPr="006249E9">
        <w:rPr>
          <w:rFonts w:ascii="Times New Roman" w:hAnsi="Times New Roman" w:cs="Times New Roman"/>
          <w:sz w:val="24"/>
          <w:szCs w:val="24"/>
        </w:rPr>
        <w:t xml:space="preserve"> что ребенок родился за пределами Российской Федерации и ему не предоставлено гражданство иностранного государства);</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 xml:space="preserve">документ полномочного органа иностранного государства (полномочных органов иностранных государств), гражданами которого (которых) являются родители или единственный родитель ребенка, подтверждающий отсутствие основания для предоставления ребенку иного гражданства по рождению (для подтверждения обстоятельств, предусмотренных </w:t>
      </w:r>
      <w:hyperlink r:id="rId33" w:history="1">
        <w:r w:rsidRPr="006249E9">
          <w:rPr>
            <w:rFonts w:ascii="Times New Roman" w:hAnsi="Times New Roman" w:cs="Times New Roman"/>
            <w:color w:val="0000FF"/>
            <w:sz w:val="24"/>
            <w:szCs w:val="24"/>
          </w:rPr>
          <w:t>пунктом "г" части первой статьи 12</w:t>
        </w:r>
      </w:hyperlink>
      <w:r w:rsidRPr="006249E9">
        <w:rPr>
          <w:rFonts w:ascii="Times New Roman" w:hAnsi="Times New Roman" w:cs="Times New Roman"/>
          <w:sz w:val="24"/>
          <w:szCs w:val="24"/>
        </w:rPr>
        <w:t xml:space="preserve"> Федерального закона).</w:t>
      </w:r>
    </w:p>
    <w:p w:rsidR="006249E9" w:rsidRPr="006249E9" w:rsidRDefault="006249E9" w:rsidP="006249E9">
      <w:pPr>
        <w:autoSpaceDE w:val="0"/>
        <w:autoSpaceDN w:val="0"/>
        <w:adjustRightInd w:val="0"/>
        <w:spacing w:after="0" w:line="240" w:lineRule="auto"/>
        <w:jc w:val="both"/>
        <w:rPr>
          <w:rFonts w:ascii="Times New Roman" w:hAnsi="Times New Roman" w:cs="Times New Roman"/>
          <w:sz w:val="24"/>
          <w:szCs w:val="24"/>
        </w:rPr>
      </w:pPr>
      <w:r w:rsidRPr="006249E9">
        <w:rPr>
          <w:rFonts w:ascii="Times New Roman" w:hAnsi="Times New Roman" w:cs="Times New Roman"/>
          <w:sz w:val="24"/>
          <w:szCs w:val="24"/>
        </w:rPr>
        <w:t xml:space="preserve">(п. 45.5 </w:t>
      </w:r>
      <w:proofErr w:type="gramStart"/>
      <w:r w:rsidRPr="006249E9">
        <w:rPr>
          <w:rFonts w:ascii="Times New Roman" w:hAnsi="Times New Roman" w:cs="Times New Roman"/>
          <w:sz w:val="24"/>
          <w:szCs w:val="24"/>
        </w:rPr>
        <w:t>введен</w:t>
      </w:r>
      <w:proofErr w:type="gramEnd"/>
      <w:r w:rsidRPr="006249E9">
        <w:rPr>
          <w:rFonts w:ascii="Times New Roman" w:hAnsi="Times New Roman" w:cs="Times New Roman"/>
          <w:sz w:val="24"/>
          <w:szCs w:val="24"/>
        </w:rPr>
        <w:t xml:space="preserve"> </w:t>
      </w:r>
      <w:hyperlink r:id="rId34" w:history="1">
        <w:r w:rsidRPr="006249E9">
          <w:rPr>
            <w:rFonts w:ascii="Times New Roman" w:hAnsi="Times New Roman" w:cs="Times New Roman"/>
            <w:color w:val="0000FF"/>
            <w:sz w:val="24"/>
            <w:szCs w:val="24"/>
          </w:rPr>
          <w:t>Указом</w:t>
        </w:r>
      </w:hyperlink>
      <w:r w:rsidRPr="006249E9">
        <w:rPr>
          <w:rFonts w:ascii="Times New Roman" w:hAnsi="Times New Roman" w:cs="Times New Roman"/>
          <w:sz w:val="24"/>
          <w:szCs w:val="24"/>
        </w:rPr>
        <w:t xml:space="preserve"> Президента РФ от 03.11.2006 N 1226)</w:t>
      </w:r>
    </w:p>
    <w:p w:rsidR="006249E9" w:rsidRPr="006249E9" w:rsidRDefault="006249E9" w:rsidP="006249E9">
      <w:pPr>
        <w:autoSpaceDE w:val="0"/>
        <w:autoSpaceDN w:val="0"/>
        <w:adjustRightInd w:val="0"/>
        <w:spacing w:before="200" w:after="0" w:line="240" w:lineRule="auto"/>
        <w:ind w:firstLine="540"/>
        <w:jc w:val="both"/>
        <w:rPr>
          <w:rFonts w:ascii="Times New Roman" w:hAnsi="Times New Roman" w:cs="Times New Roman"/>
          <w:sz w:val="24"/>
          <w:szCs w:val="24"/>
        </w:rPr>
      </w:pPr>
      <w:r w:rsidRPr="006249E9">
        <w:rPr>
          <w:rFonts w:ascii="Times New Roman" w:hAnsi="Times New Roman" w:cs="Times New Roman"/>
          <w:sz w:val="24"/>
          <w:szCs w:val="24"/>
        </w:rPr>
        <w:t xml:space="preserve">45.6. </w:t>
      </w:r>
      <w:proofErr w:type="gramStart"/>
      <w:r w:rsidRPr="006249E9">
        <w:rPr>
          <w:rFonts w:ascii="Times New Roman" w:hAnsi="Times New Roman" w:cs="Times New Roman"/>
          <w:sz w:val="24"/>
          <w:szCs w:val="24"/>
        </w:rPr>
        <w:t>Наличие у ребенка единственного родителя подтверждается исходя из соответствующих обстоятельств решением суда о признании другого родителя умершим или безвестно отсутствующим либо о лишении его родительских прав, или свидетельством о смерти другого родителя, или заявлением, составленным в произвольной форме, об отсутствии у одного из родителей сведений о месте нахождения другого родителя, или свидетельством о рождении ребенка, в котором отсутствуют сведения о</w:t>
      </w:r>
      <w:proofErr w:type="gramEnd"/>
      <w:r w:rsidRPr="006249E9">
        <w:rPr>
          <w:rFonts w:ascii="Times New Roman" w:hAnsi="Times New Roman" w:cs="Times New Roman"/>
          <w:sz w:val="24"/>
          <w:szCs w:val="24"/>
        </w:rPr>
        <w:t xml:space="preserve"> другом </w:t>
      </w:r>
      <w:proofErr w:type="gramStart"/>
      <w:r w:rsidRPr="006249E9">
        <w:rPr>
          <w:rFonts w:ascii="Times New Roman" w:hAnsi="Times New Roman" w:cs="Times New Roman"/>
          <w:sz w:val="24"/>
          <w:szCs w:val="24"/>
        </w:rPr>
        <w:t>родителе</w:t>
      </w:r>
      <w:proofErr w:type="gramEnd"/>
      <w:r w:rsidRPr="006249E9">
        <w:rPr>
          <w:rFonts w:ascii="Times New Roman" w:hAnsi="Times New Roman" w:cs="Times New Roman"/>
          <w:sz w:val="24"/>
          <w:szCs w:val="24"/>
        </w:rPr>
        <w:t>, или справкой о рождении, подтверждающей, что сведения об отце ребенка внесены в запись акта о рождении на основании заявления матери ребенка.</w:t>
      </w:r>
    </w:p>
    <w:p w:rsidR="006249E9" w:rsidRPr="006249E9" w:rsidRDefault="006249E9" w:rsidP="006249E9">
      <w:pPr>
        <w:autoSpaceDE w:val="0"/>
        <w:autoSpaceDN w:val="0"/>
        <w:adjustRightInd w:val="0"/>
        <w:spacing w:after="0" w:line="240" w:lineRule="auto"/>
        <w:jc w:val="both"/>
        <w:rPr>
          <w:rFonts w:ascii="Times New Roman" w:hAnsi="Times New Roman" w:cs="Times New Roman"/>
          <w:sz w:val="24"/>
          <w:szCs w:val="24"/>
        </w:rPr>
      </w:pPr>
      <w:r w:rsidRPr="006249E9">
        <w:rPr>
          <w:rFonts w:ascii="Times New Roman" w:hAnsi="Times New Roman" w:cs="Times New Roman"/>
          <w:sz w:val="24"/>
          <w:szCs w:val="24"/>
        </w:rPr>
        <w:t xml:space="preserve">(п. 45.6 </w:t>
      </w:r>
      <w:proofErr w:type="gramStart"/>
      <w:r w:rsidRPr="006249E9">
        <w:rPr>
          <w:rFonts w:ascii="Times New Roman" w:hAnsi="Times New Roman" w:cs="Times New Roman"/>
          <w:sz w:val="24"/>
          <w:szCs w:val="24"/>
        </w:rPr>
        <w:t>введен</w:t>
      </w:r>
      <w:proofErr w:type="gramEnd"/>
      <w:r w:rsidRPr="006249E9">
        <w:rPr>
          <w:rFonts w:ascii="Times New Roman" w:hAnsi="Times New Roman" w:cs="Times New Roman"/>
          <w:sz w:val="24"/>
          <w:szCs w:val="24"/>
        </w:rPr>
        <w:t xml:space="preserve"> </w:t>
      </w:r>
      <w:hyperlink r:id="rId35" w:history="1">
        <w:r w:rsidRPr="006249E9">
          <w:rPr>
            <w:rFonts w:ascii="Times New Roman" w:hAnsi="Times New Roman" w:cs="Times New Roman"/>
            <w:color w:val="0000FF"/>
            <w:sz w:val="24"/>
            <w:szCs w:val="24"/>
          </w:rPr>
          <w:t>Указом</w:t>
        </w:r>
      </w:hyperlink>
      <w:r w:rsidRPr="006249E9">
        <w:rPr>
          <w:rFonts w:ascii="Times New Roman" w:hAnsi="Times New Roman" w:cs="Times New Roman"/>
          <w:sz w:val="24"/>
          <w:szCs w:val="24"/>
        </w:rPr>
        <w:t xml:space="preserve"> Президента РФ от 03.11.2006 N 1226)</w:t>
      </w:r>
    </w:p>
    <w:p w:rsidR="00AE6F41" w:rsidRPr="006249E9" w:rsidRDefault="00AE6F41">
      <w:pPr>
        <w:rPr>
          <w:rFonts w:ascii="Times New Roman" w:hAnsi="Times New Roman" w:cs="Times New Roman"/>
          <w:sz w:val="24"/>
          <w:szCs w:val="24"/>
        </w:rPr>
      </w:pPr>
    </w:p>
    <w:sectPr w:rsidR="00AE6F41" w:rsidRPr="006249E9" w:rsidSect="004A1D84">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9E9"/>
    <w:rsid w:val="006249E9"/>
    <w:rsid w:val="00AE6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2464C22C061F2846FA518BE710D2A5B6BE4D3049AE02C5B8952580F63A7EC305F828866AB6C5CA0EA2582CCD5E33C40176C1B9y8sDL" TargetMode="External"/><Relationship Id="rId13" Type="http://schemas.openxmlformats.org/officeDocument/2006/relationships/hyperlink" Target="consultantplus://offline/ref=8F2464C22C061F2846FA518BE710D2A5B6BE4D3049AE02C5B8952580F63A7EC305F8288067E9C0DF1FFA542DD34035DC1D74C3yBsAL" TargetMode="External"/><Relationship Id="rId18" Type="http://schemas.openxmlformats.org/officeDocument/2006/relationships/hyperlink" Target="consultantplus://offline/ref=8F2464C22C061F2846FA518BE710D2A5B4BC413440A802C5B8952580F63A7EC305F828846CBD91984FFC017C89153EC31F6AC1BD92A5012Dy0sCL" TargetMode="External"/><Relationship Id="rId26" Type="http://schemas.openxmlformats.org/officeDocument/2006/relationships/hyperlink" Target="consultantplus://offline/ref=8F2464C22C061F2846FA518BE710D2A5B6BD4E304CA502C5B8952580F63A7EC305F828846CBD919D4DFC017C89153EC31F6AC1BD92A5012Dy0sCL" TargetMode="External"/><Relationship Id="rId3" Type="http://schemas.openxmlformats.org/officeDocument/2006/relationships/settings" Target="settings.xml"/><Relationship Id="rId21" Type="http://schemas.openxmlformats.org/officeDocument/2006/relationships/hyperlink" Target="consultantplus://offline/ref=8F2464C22C061F2846FA518BE710D2A5B6BD4E304CA502C5B8952580F63A7EC305F828846CBD919D4CFC017C89153EC31F6AC1BD92A5012Dy0sCL" TargetMode="External"/><Relationship Id="rId34" Type="http://schemas.openxmlformats.org/officeDocument/2006/relationships/hyperlink" Target="consultantplus://offline/ref=8F2464C22C061F2846FA518BE710D2A5B4BC413440A802C5B8952580F63A7EC305F828846CBD919F4CFC017C89153EC31F6AC1BD92A5012Dy0sCL" TargetMode="External"/><Relationship Id="rId7" Type="http://schemas.openxmlformats.org/officeDocument/2006/relationships/hyperlink" Target="consultantplus://offline/ref=8F2464C22C061F2846FA518BE710D2A5B6BE4D3049AE02C5B8952580F63A7EC305F8288067E9C0DF1FFA542DD34035DC1D74C3yBsAL" TargetMode="External"/><Relationship Id="rId12" Type="http://schemas.openxmlformats.org/officeDocument/2006/relationships/hyperlink" Target="consultantplus://offline/ref=8F2464C22C061F2846FA518BE710D2A5B4BC413440A802C5B8952580F63A7EC305F828846CBD91994DFC017C89153EC31F6AC1BD92A5012Dy0sCL" TargetMode="External"/><Relationship Id="rId17" Type="http://schemas.openxmlformats.org/officeDocument/2006/relationships/hyperlink" Target="consultantplus://offline/ref=8F2464C22C061F2846FA518BE710D2A5B6BE4D3049AE02C5B8952580F63A7EC305F828846CBD939942FC017C89153EC31F6AC1BD92A5012Dy0sCL" TargetMode="External"/><Relationship Id="rId25" Type="http://schemas.openxmlformats.org/officeDocument/2006/relationships/hyperlink" Target="consultantplus://offline/ref=8F2464C22C061F2846FA518BE710D2A5B4BC413440A802C5B8952580F63A7EC305F828846CBD919842FC017C89153EC31F6AC1BD92A5012Dy0sCL" TargetMode="External"/><Relationship Id="rId33" Type="http://schemas.openxmlformats.org/officeDocument/2006/relationships/hyperlink" Target="consultantplus://offline/ref=8F2464C22C061F2846FA518BE710D2A5B6BD4E304CA502C5B8952580F63A7EC305F8288467E9C0DF1FFA542DD34035DC1D74C3yBsAL" TargetMode="External"/><Relationship Id="rId2" Type="http://schemas.microsoft.com/office/2007/relationships/stylesWithEffects" Target="stylesWithEffects.xml"/><Relationship Id="rId16" Type="http://schemas.openxmlformats.org/officeDocument/2006/relationships/hyperlink" Target="consultantplus://offline/ref=8F2464C22C061F2846FA518BE710D2A5B6BE4D3049AE02C5B8952580F63A7EC305F828816FB6C5CA0EA2582CCD5E33C40176C1B9y8sDL" TargetMode="External"/><Relationship Id="rId20" Type="http://schemas.openxmlformats.org/officeDocument/2006/relationships/hyperlink" Target="consultantplus://offline/ref=8F2464C22C061F2846FA518BE710D2A5B6BD4E304CA502C5B8952580F63A7EC305F828846CBD919D4FFC017C89153EC31F6AC1BD92A5012Dy0sCL" TargetMode="External"/><Relationship Id="rId29" Type="http://schemas.openxmlformats.org/officeDocument/2006/relationships/hyperlink" Target="consultantplus://offline/ref=8F2464C22C061F2846FA518BE710D2A5B6BC4A314DA402C5B8952580F63A7EC305F828846CBD919A42FC017C89153EC31F6AC1BD92A5012Dy0sCL" TargetMode="External"/><Relationship Id="rId1" Type="http://schemas.openxmlformats.org/officeDocument/2006/relationships/styles" Target="styles.xml"/><Relationship Id="rId6" Type="http://schemas.openxmlformats.org/officeDocument/2006/relationships/hyperlink" Target="consultantplus://offline/ref=8F2464C22C061F2846FA518BE710D2A5BCBA40394DA65FCFB0CC2982F13521D402B124856CBD919241A30469984D32C20174C7A58EA703y2sEL" TargetMode="External"/><Relationship Id="rId11" Type="http://schemas.openxmlformats.org/officeDocument/2006/relationships/hyperlink" Target="consultantplus://offline/ref=8F2464C22C061F2846FA518BE710D2A5B6BE4D3049AE02C5B8952580F63A7EC305F828846CBD939942FC017C89153EC31F6AC1BD92A5012Dy0sCL" TargetMode="External"/><Relationship Id="rId24" Type="http://schemas.openxmlformats.org/officeDocument/2006/relationships/hyperlink" Target="consultantplus://offline/ref=8F2464C22C061F2846FA518BE710D2A5B6BD4E304CA502C5B8952580F63A7EC305F828846CBD909F49FC017C89153EC31F6AC1BD92A5012Dy0sCL" TargetMode="External"/><Relationship Id="rId32" Type="http://schemas.openxmlformats.org/officeDocument/2006/relationships/hyperlink" Target="consultantplus://offline/ref=8F2464C22C061F2846FA518BE710D2A5B6BD4E304CA502C5B8952580F63A7EC305F828846CBD919D4DFC017C89153EC31F6AC1BD92A5012Dy0sCL" TargetMode="External"/><Relationship Id="rId37" Type="http://schemas.openxmlformats.org/officeDocument/2006/relationships/theme" Target="theme/theme1.xml"/><Relationship Id="rId5" Type="http://schemas.openxmlformats.org/officeDocument/2006/relationships/hyperlink" Target="consultantplus://offline/ref=8F2464C22C061F2846FA518BE710D2A5B4BC413440A802C5B8952580F63A7EC305F828846CBD91994FFC017C89153EC31F6AC1BD92A5012Dy0sCL" TargetMode="External"/><Relationship Id="rId15" Type="http://schemas.openxmlformats.org/officeDocument/2006/relationships/hyperlink" Target="consultantplus://offline/ref=8F2464C22C061F2846FA518BE710D2A5B6BE4D3049AE02C5B8952580F63A7EC305F828846CBD93994CFC017C89153EC31F6AC1BD92A5012Dy0sCL" TargetMode="External"/><Relationship Id="rId23" Type="http://schemas.openxmlformats.org/officeDocument/2006/relationships/hyperlink" Target="consultantplus://offline/ref=8F2464C22C061F2846FA518BE710D2A5B6BD4E304CA502C5B8952580F63A7EC305F828846CBD909F4BFC017C89153EC31F6AC1BD92A5012Dy0sCL" TargetMode="External"/><Relationship Id="rId28" Type="http://schemas.openxmlformats.org/officeDocument/2006/relationships/hyperlink" Target="consultantplus://offline/ref=8F2464C22C061F2846FA518BE710D2A5B4BC413440A802C5B8952580F63A7EC305F828846CBD919F49FC017C89153EC31F6AC1BD92A5012Dy0sCL" TargetMode="External"/><Relationship Id="rId36" Type="http://schemas.openxmlformats.org/officeDocument/2006/relationships/fontTable" Target="fontTable.xml"/><Relationship Id="rId10" Type="http://schemas.openxmlformats.org/officeDocument/2006/relationships/hyperlink" Target="consultantplus://offline/ref=8F2464C22C061F2846FA518BE710D2A5B6BE4D3049AE02C5B8952580F63A7EC305F828816FB6C5CA0EA2582CCD5E33C40176C1B9y8sDL" TargetMode="External"/><Relationship Id="rId19" Type="http://schemas.openxmlformats.org/officeDocument/2006/relationships/hyperlink" Target="consultantplus://offline/ref=8F2464C22C061F2846FA518BE710D2A5B4BC413440A802C5B8952580F63A7EC305F828846CBD91984DFC017C89153EC31F6AC1BD92A5012Dy0sCL" TargetMode="External"/><Relationship Id="rId31" Type="http://schemas.openxmlformats.org/officeDocument/2006/relationships/hyperlink" Target="consultantplus://offline/ref=8F2464C22C061F2846FA518BE710D2A5B6BD4E304CA502C5B8952580F63A7EC305F8288467E9C0DF1FFA542DD34035DC1D74C3yBsAL" TargetMode="External"/><Relationship Id="rId4" Type="http://schemas.openxmlformats.org/officeDocument/2006/relationships/webSettings" Target="webSettings.xml"/><Relationship Id="rId9" Type="http://schemas.openxmlformats.org/officeDocument/2006/relationships/hyperlink" Target="consultantplus://offline/ref=8F2464C22C061F2846FA518BE710D2A5B6BE4D3049AE02C5B8952580F63A7EC305F828846CBD93994CFC017C89153EC31F6AC1BD92A5012Dy0sCL" TargetMode="External"/><Relationship Id="rId14" Type="http://schemas.openxmlformats.org/officeDocument/2006/relationships/hyperlink" Target="consultantplus://offline/ref=8F2464C22C061F2846FA518BE710D2A5B6BE4D3049AE02C5B8952580F63A7EC305F828866AB6C5CA0EA2582CCD5E33C40176C1B9y8sDL" TargetMode="External"/><Relationship Id="rId22" Type="http://schemas.openxmlformats.org/officeDocument/2006/relationships/hyperlink" Target="consultantplus://offline/ref=8F2464C22C061F2846FA518BE710D2A5B6BD4E304CA502C5B8952580F63A7EC305F828846CBD919D4DFC017C89153EC31F6AC1BD92A5012Dy0sCL" TargetMode="External"/><Relationship Id="rId27" Type="http://schemas.openxmlformats.org/officeDocument/2006/relationships/hyperlink" Target="consultantplus://offline/ref=8F2464C22C061F2846FA518BE710D2A5B6BD4E304CA502C5B8952580F63A7EC305F8288467E9C0DF1FFA542DD34035DC1D74C3yBsAL" TargetMode="External"/><Relationship Id="rId30" Type="http://schemas.openxmlformats.org/officeDocument/2006/relationships/hyperlink" Target="consultantplus://offline/ref=8F2464C22C061F2846FA518BE710D2A5B6BD4E304CA502C5B8952580F63A7EC305F828846CBD919D4DFC017C89153EC31F6AC1BD92A5012Dy0sCL" TargetMode="External"/><Relationship Id="rId35" Type="http://schemas.openxmlformats.org/officeDocument/2006/relationships/hyperlink" Target="consultantplus://offline/ref=8F2464C22C061F2846FA518BE710D2A5B4BC413440A802C5B8952580F63A7EC305F828846CBD919F43FC017C89153EC31F6AC1BD92A5012Dy0s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1867</Words>
  <Characters>10645</Characters>
  <Application>Microsoft Office Word</Application>
  <DocSecurity>0</DocSecurity>
  <Lines>88</Lines>
  <Paragraphs>24</Paragraphs>
  <ScaleCrop>false</ScaleCrop>
  <Company/>
  <LinksUpToDate>false</LinksUpToDate>
  <CharactersWithSpaces>12488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2021-06-10T11:44:00Z</dcterms:created>
  <dcterms:modified xsi:type="dcterms:W3CDTF">2021-06-10T11:47:00Z</dcterms:modified>
</cp:coreProperties>
</file>