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6EE" w:rsidRPr="004E36EE" w:rsidRDefault="004E36EE" w:rsidP="004E36E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4E36EE">
        <w:rPr>
          <w:rFonts w:ascii="Calibri" w:hAnsi="Calibri" w:cs="Calibri"/>
          <w:b/>
          <w:sz w:val="24"/>
          <w:szCs w:val="24"/>
          <w:u w:val="single"/>
        </w:rPr>
        <w:t>"Семейный кодекс Российской Федерации" от 29.12.1995 N 223-ФЗ</w:t>
      </w:r>
    </w:p>
    <w:p w:rsidR="004E36EE" w:rsidRPr="004E36EE" w:rsidRDefault="004E36EE" w:rsidP="004E36E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  <w:bookmarkStart w:id="0" w:name="_GoBack"/>
      <w:bookmarkEnd w:id="0"/>
      <w:r w:rsidRPr="004E36EE">
        <w:rPr>
          <w:rFonts w:ascii="Calibri" w:hAnsi="Calibri" w:cs="Calibri"/>
          <w:b/>
          <w:sz w:val="24"/>
          <w:szCs w:val="24"/>
          <w:u w:val="single"/>
        </w:rPr>
        <w:t>(ред. от 06.02.2020)</w:t>
      </w:r>
    </w:p>
    <w:p w:rsidR="004E36EE" w:rsidRDefault="004E36EE" w:rsidP="004E36EE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4E36EE" w:rsidRPr="004E36EE" w:rsidRDefault="004E36EE" w:rsidP="004E36EE"/>
    <w:p w:rsidR="004E36EE" w:rsidRDefault="004E36EE" w:rsidP="004E36EE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Статья 69. Лишение родительских прав</w:t>
      </w:r>
    </w:p>
    <w:p w:rsidR="004E36EE" w:rsidRDefault="004E36EE" w:rsidP="004E36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36EE" w:rsidRDefault="004E36EE" w:rsidP="004E36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Родители (один из них) могут быть лишены родительских прав, если они:</w:t>
      </w:r>
    </w:p>
    <w:p w:rsidR="004E36EE" w:rsidRDefault="004E36EE" w:rsidP="004E36E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уклоняются</w:t>
        </w:r>
      </w:hyperlink>
      <w:r>
        <w:rPr>
          <w:rFonts w:ascii="Arial" w:hAnsi="Arial" w:cs="Arial"/>
          <w:sz w:val="20"/>
          <w:szCs w:val="20"/>
        </w:rPr>
        <w:t xml:space="preserve"> от выполнения обязанностей родителей, в том числе при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злостном</w:t>
        </w:r>
      </w:hyperlink>
      <w:r>
        <w:rPr>
          <w:rFonts w:ascii="Arial" w:hAnsi="Arial" w:cs="Arial"/>
          <w:sz w:val="20"/>
          <w:szCs w:val="20"/>
        </w:rPr>
        <w:t xml:space="preserve"> уклонении от уплаты алиментов;</w:t>
      </w:r>
    </w:p>
    <w:p w:rsidR="004E36EE" w:rsidRDefault="004E36EE" w:rsidP="004E36E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отказываются</w:t>
        </w:r>
      </w:hyperlink>
      <w:r>
        <w:rPr>
          <w:rFonts w:ascii="Arial" w:hAnsi="Arial" w:cs="Arial"/>
          <w:sz w:val="20"/>
          <w:szCs w:val="20"/>
        </w:rPr>
        <w:t xml:space="preserve"> без уважительных причин взять своего ребенка из родильного дома (отделения) либо из иной медицинской организации, образовательной организации, организации социального обслуживания или из аналогичных организаций;</w:t>
      </w:r>
    </w:p>
    <w:p w:rsidR="004E36EE" w:rsidRDefault="004E36EE" w:rsidP="004E36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Федеральных законов от 24.04.2008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N 49-ФЗ</w:t>
        </w:r>
      </w:hyperlink>
      <w:r>
        <w:rPr>
          <w:rFonts w:ascii="Arial" w:hAnsi="Arial" w:cs="Arial"/>
          <w:sz w:val="20"/>
          <w:szCs w:val="20"/>
        </w:rPr>
        <w:t xml:space="preserve">, от 25.11.2013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N 317-ФЗ</w:t>
        </w:r>
      </w:hyperlink>
      <w:r>
        <w:rPr>
          <w:rFonts w:ascii="Arial" w:hAnsi="Arial" w:cs="Arial"/>
          <w:sz w:val="20"/>
          <w:szCs w:val="20"/>
        </w:rPr>
        <w:t xml:space="preserve">, от 28.11.2015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N 358-ФЗ</w:t>
        </w:r>
      </w:hyperlink>
      <w:r>
        <w:rPr>
          <w:rFonts w:ascii="Arial" w:hAnsi="Arial" w:cs="Arial"/>
          <w:sz w:val="20"/>
          <w:szCs w:val="20"/>
        </w:rPr>
        <w:t xml:space="preserve">, от 28.03.2017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N 39-ФЗ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4E36EE" w:rsidRDefault="004E36EE" w:rsidP="004E36E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злоупотребляют</w:t>
        </w:r>
      </w:hyperlink>
      <w:r>
        <w:rPr>
          <w:rFonts w:ascii="Arial" w:hAnsi="Arial" w:cs="Arial"/>
          <w:sz w:val="20"/>
          <w:szCs w:val="20"/>
        </w:rPr>
        <w:t xml:space="preserve"> своими родительскими правами;</w:t>
      </w:r>
    </w:p>
    <w:p w:rsidR="004E36EE" w:rsidRDefault="004E36EE" w:rsidP="004E36E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жестоко</w:t>
        </w:r>
      </w:hyperlink>
      <w:r>
        <w:rPr>
          <w:rFonts w:ascii="Arial" w:hAnsi="Arial" w:cs="Arial"/>
          <w:sz w:val="20"/>
          <w:szCs w:val="20"/>
        </w:rPr>
        <w:t xml:space="preserve"> обращаются с детьми, в том числе осуществляют физическое или психическое насилие над ними, покушаются на их половую неприкосновенность;</w:t>
      </w:r>
    </w:p>
    <w:p w:rsidR="004E36EE" w:rsidRDefault="004E36EE" w:rsidP="004E36E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являются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больными</w:t>
        </w:r>
      </w:hyperlink>
      <w:r>
        <w:rPr>
          <w:rFonts w:ascii="Arial" w:hAnsi="Arial" w:cs="Arial"/>
          <w:sz w:val="20"/>
          <w:szCs w:val="20"/>
        </w:rPr>
        <w:t xml:space="preserve"> хроническим алкоголизмом или наркоманией;</w:t>
      </w:r>
    </w:p>
    <w:p w:rsidR="004E36EE" w:rsidRDefault="004E36EE" w:rsidP="004E36E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совершили</w:t>
        </w:r>
      </w:hyperlink>
      <w:r>
        <w:rPr>
          <w:rFonts w:ascii="Arial" w:hAnsi="Arial" w:cs="Arial"/>
          <w:sz w:val="20"/>
          <w:szCs w:val="20"/>
        </w:rPr>
        <w:t xml:space="preserve"> умышленное преступление против жизни или здоровья своих детей, другого родителя детей, супруга, в том числе не являющегося родителем детей, либо против жизни или здоровья иного члена семьи.</w:t>
      </w:r>
    </w:p>
    <w:p w:rsidR="004E36EE" w:rsidRDefault="004E36EE" w:rsidP="004E36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30.12.2015 N 457-ФЗ)</w:t>
      </w:r>
    </w:p>
    <w:p w:rsidR="004E36EE" w:rsidRDefault="004E36EE" w:rsidP="004E36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36EE" w:rsidRDefault="004E36EE" w:rsidP="004E36EE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Статья 70. Порядок лишения родительских прав</w:t>
      </w:r>
    </w:p>
    <w:p w:rsidR="004E36EE" w:rsidRDefault="004E36EE" w:rsidP="004E36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36EE" w:rsidRDefault="004E36EE" w:rsidP="004E36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Лишение родительских прав производится в судебном порядке.</w:t>
      </w:r>
    </w:p>
    <w:p w:rsidR="004E36EE" w:rsidRDefault="004E36EE" w:rsidP="004E36E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Дела о лишении родительских прав рассматриваются по заявлению одного из родителей или лиц, их заменяющих, заявлению прокурора, а также по заявлениям органов или организаций, на которые возложены обязанности по охране прав несовершеннолетних детей (органов опеки и попечительства, комиссий по делам несовершеннолетних, организаций для детей-сирот и детей, оставшихся без попечения родителей, и других).</w:t>
      </w:r>
      <w:proofErr w:type="gramEnd"/>
    </w:p>
    <w:p w:rsidR="004E36EE" w:rsidRDefault="004E36EE" w:rsidP="004E36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Федерального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24.04.2008 N 49-ФЗ)</w:t>
      </w:r>
    </w:p>
    <w:p w:rsidR="004E36EE" w:rsidRDefault="004E36EE" w:rsidP="004E36E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Дела о лишении родительских прав рассматриваются с участием прокурора и органа опеки и попечительства.</w:t>
      </w:r>
    </w:p>
    <w:p w:rsidR="004E36EE" w:rsidRDefault="004E36EE" w:rsidP="004E36E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При рассмотрении дела о лишении родительских прав суд решает вопрос о взыскании алиментов на ребенка с родителей (одного из них), лишенных родительских прав.</w:t>
      </w:r>
    </w:p>
    <w:p w:rsidR="004E36EE" w:rsidRDefault="004E36EE" w:rsidP="004E36E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Если суд при рассмотрении дела о лишении родительских прав обнаружит в действиях родителей (одного из них) признаки уголовно наказуемого деяния, он обязан уведомить об этом прокурора.</w:t>
      </w:r>
    </w:p>
    <w:p w:rsidR="004E36EE" w:rsidRDefault="004E36EE" w:rsidP="004E36E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</w:t>
      </w:r>
      <w:proofErr w:type="gramStart"/>
      <w:r>
        <w:rPr>
          <w:rFonts w:ascii="Arial" w:hAnsi="Arial" w:cs="Arial"/>
          <w:sz w:val="20"/>
          <w:szCs w:val="20"/>
        </w:rPr>
        <w:t>Суд обязан в течение трех дней со дня вступления в законную силу решения суда о лишении родительских прав направить выписку из этого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ребенка, а в случае государственной регистрации рождения ребенка многофункциональным центром предоставления государственных и муниципальных услуг</w:t>
      </w:r>
      <w:proofErr w:type="gramEnd"/>
      <w:r>
        <w:rPr>
          <w:rFonts w:ascii="Arial" w:hAnsi="Arial" w:cs="Arial"/>
          <w:sz w:val="20"/>
          <w:szCs w:val="20"/>
        </w:rPr>
        <w:t xml:space="preserve"> -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состояния, в котором хранится соответствующая запись акта о рождении.</w:t>
      </w:r>
    </w:p>
    <w:p w:rsidR="004E36EE" w:rsidRDefault="004E36EE" w:rsidP="004E36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Федеральных законов от 29.12.2017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N 438-ФЗ</w:t>
        </w:r>
      </w:hyperlink>
      <w:r>
        <w:rPr>
          <w:rFonts w:ascii="Arial" w:hAnsi="Arial" w:cs="Arial"/>
          <w:sz w:val="20"/>
          <w:szCs w:val="20"/>
        </w:rPr>
        <w:t xml:space="preserve">, от 02.08.2019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N 319-ФЗ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4E36EE" w:rsidRDefault="004E36EE" w:rsidP="004E36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36EE" w:rsidRDefault="004E36EE" w:rsidP="004E36EE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Статья 71. Последствия лишения родительских прав</w:t>
      </w:r>
    </w:p>
    <w:p w:rsidR="004E36EE" w:rsidRDefault="004E36EE" w:rsidP="004E36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36EE" w:rsidRDefault="004E36EE" w:rsidP="004E36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Родители, лишенные родительских прав, теряют все права, основанные на факте родства с ребенком, в отношении которого они были лишены родительских прав, в том числе право на получение от него содержания (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статья 87</w:t>
        </w:r>
      </w:hyperlink>
      <w:r>
        <w:rPr>
          <w:rFonts w:ascii="Arial" w:hAnsi="Arial" w:cs="Arial"/>
          <w:sz w:val="20"/>
          <w:szCs w:val="20"/>
        </w:rPr>
        <w:t xml:space="preserve"> настоящего Кодекса), а также право на льготы и государственные пособия, установленные для граждан, имеющих детей.</w:t>
      </w:r>
    </w:p>
    <w:p w:rsidR="004E36EE" w:rsidRDefault="004E36EE" w:rsidP="004E36E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Лишение родительских прав не освобождает родителей от обязанности содержать своего ребенка.</w:t>
      </w:r>
    </w:p>
    <w:p w:rsidR="004E36EE" w:rsidRDefault="004E36EE" w:rsidP="004E36E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Вопрос о дальнейшем совместном проживании ребенка и родителей (одного из них), лишенных родительских прав, решается судом в порядке, установленном жилищным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законодательством.</w:t>
        </w:r>
      </w:hyperlink>
    </w:p>
    <w:p w:rsidR="004E36EE" w:rsidRDefault="004E36EE" w:rsidP="004E36E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Ребенок, в отношении которого родители (один из них) лишены родительских прав, сохраняет право собственности на жилое помещение или право пользования жилым помещением, а также сохраняет имущественные права, основанные на факте родства с родителями и другими родственниками, в том числе право на получение наследства.</w:t>
      </w:r>
    </w:p>
    <w:p w:rsidR="004E36EE" w:rsidRDefault="004E36EE" w:rsidP="004E36E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попечительства.</w:t>
      </w:r>
    </w:p>
    <w:p w:rsidR="004E36EE" w:rsidRDefault="004E36EE" w:rsidP="004E36E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Усыновление ребенка в случае лишения родителей (одного из них) родительских прав допускается не ранее истечения шести месяцев со дня вынесения решения суда о лишении родителей (одного из них) родительских прав.</w:t>
      </w:r>
    </w:p>
    <w:p w:rsidR="009D4A43" w:rsidRPr="004E36EE" w:rsidRDefault="009D4A43" w:rsidP="004E36EE"/>
    <w:sectPr w:rsidR="009D4A43" w:rsidRPr="004E36EE" w:rsidSect="00CE462F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470979"/>
    <w:rsid w:val="004E36EE"/>
    <w:rsid w:val="006E61A4"/>
    <w:rsid w:val="00743F7F"/>
    <w:rsid w:val="009D4A43"/>
    <w:rsid w:val="00D41BF3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2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0DA5A34052B7A616544D2775EE6549AB3A89CC9BDC53A7B681C3C93821D7A3E1D7433941F46F42D0BE4FF4B87FFA484B6F0D9FCBEA60E820T8K" TargetMode="External"/><Relationship Id="rId13" Type="http://schemas.openxmlformats.org/officeDocument/2006/relationships/hyperlink" Target="consultantplus://offline/ref=FA0DA5A34052B7A616544D2775EE6549AB3A89CC9BDC53A7B681C3C93821D7A3E1D7433941F46F42D6BE4FF4B87FFA484B6F0D9FCBEA60E820T8K" TargetMode="External"/><Relationship Id="rId18" Type="http://schemas.openxmlformats.org/officeDocument/2006/relationships/hyperlink" Target="consultantplus://offline/ref=FA0DA5A34052B7A616544D2775EE6549AE348FCC9CDF0EADBED8CFCB3F2E88B4E69E4F3841F46B41D8E14AE1A927F64955700E83D7E8622ETA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FA0DA5A34052B7A616544D2775EE6549AA368FC298D153A7B681C3C93821D7A3E1D7433941F46B47DBBE4FF4B87FFA484B6F0D9FCBEA60E820T8K" TargetMode="External"/><Relationship Id="rId7" Type="http://schemas.openxmlformats.org/officeDocument/2006/relationships/hyperlink" Target="consultantplus://offline/ref=FA0DA5A34052B7A616544D2775EE6549AB3A89CC9BDC53A7B681C3C93821D7A3E1D7433941F46F42D2BE4FF4B87FFA484B6F0D9FCBEA60E820T8K" TargetMode="External"/><Relationship Id="rId12" Type="http://schemas.openxmlformats.org/officeDocument/2006/relationships/hyperlink" Target="consultantplus://offline/ref=FA0DA5A34052B7A616544D2775EE6549AB338FCF9DD053A7B681C3C93821D7A3E1D7433941F46F45D2BE4FF4B87FFA484B6F0D9FCBEA60E820T8K" TargetMode="External"/><Relationship Id="rId17" Type="http://schemas.openxmlformats.org/officeDocument/2006/relationships/hyperlink" Target="consultantplus://offline/ref=FA0DA5A34052B7A616544D2775EE6549A83B8ACF9DD053A7B681C3C93821D7A3E1D7433941F46F45D2BE4FF4B87FFA484B6F0D9FCBEA60E820T8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A0DA5A34052B7A616544D2775EE6549AB3A89CC9BDC53A7B681C3C93821D7A3E1D7433941F46F41D2BE4FF4B87FFA484B6F0D9FCBEA60E820T8K" TargetMode="External"/><Relationship Id="rId20" Type="http://schemas.openxmlformats.org/officeDocument/2006/relationships/hyperlink" Target="consultantplus://offline/ref=FA0DA5A34052B7A616544D2775EE6549AA318BCC9BD753A7B681C3C93821D7A3E1D7433941F46F46D3BE4FF4B87FFA484B6F0D9FCBEA60E820T8K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A0DA5A34052B7A616544D2775EE6549AB3A89CC9BDC53A7B681C3C93821D7A3E1D7433941F46F43DABE4FF4B87FFA484B6F0D9FCBEA60E820T8K" TargetMode="External"/><Relationship Id="rId11" Type="http://schemas.openxmlformats.org/officeDocument/2006/relationships/hyperlink" Target="consultantplus://offline/ref=FA0DA5A34052B7A616544D2775EE6549AB328ACE9CDC53A7B681C3C93821D7A3E1D7433941F46F40D6BE4FF4B87FFA484B6F0D9FCBEA60E820T8K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A0DA5A34052B7A616544D2775EE6549AB3A89CC9BDC53A7B681C3C93821D7A3E1D7433941F46F42DABE4FF4B87FFA484B6F0D9FCBEA60E820T8K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FA0DA5A34052B7A616544D2775EE6549A83B8CC89AD053A7B681C3C93821D7A3E1D7433941F46C44D1BE4FF4B87FFA484B6F0D9FCBEA60E820T8K" TargetMode="External"/><Relationship Id="rId19" Type="http://schemas.openxmlformats.org/officeDocument/2006/relationships/hyperlink" Target="consultantplus://offline/ref=FA0DA5A34052B7A616544D2775EE6549AB3A8DCF99D753A7B681C3C93821D7A3E1D7433941F46F46D3BE4FF4B87FFA484B6F0D9FCBEA60E820T8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A0DA5A34052B7A616544D2775EE6549AE348FCC9CDF0EADBED8CFCB3F2E88B4E69E4F3841F46B42D8E14AE1A927F64955700E83D7E8622ETAK" TargetMode="External"/><Relationship Id="rId14" Type="http://schemas.openxmlformats.org/officeDocument/2006/relationships/hyperlink" Target="consultantplus://offline/ref=FA0DA5A34052B7A616544D2775EE6549AB3A89CC9BDC53A7B681C3C93821D7A3E1D7433941F46F42D4BE4FF4B87FFA484B6F0D9FCBEA60E820T8K" TargetMode="External"/><Relationship Id="rId22" Type="http://schemas.openxmlformats.org/officeDocument/2006/relationships/hyperlink" Target="consultantplus://offline/ref=FA0DA5A34052B7A616544D2775EE6549AA348DCB99D053A7B681C3C93821D7A3E1D7433941F46A41DBBE4FF4B87FFA484B6F0D9FCBEA60E820T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2020-12-10T10:20:00Z</dcterms:created>
  <dcterms:modified xsi:type="dcterms:W3CDTF">2020-12-10T10:20:00Z</dcterms:modified>
</cp:coreProperties>
</file>